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C2" w:rsidRPr="001F63C2" w:rsidRDefault="00094BBA" w:rsidP="001F63C2">
      <w:pPr>
        <w:spacing w:after="404" w:line="240" w:lineRule="auto"/>
        <w:jc w:val="both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Na temelju članka 57. st. 4</w:t>
      </w:r>
      <w:bookmarkStart w:id="0" w:name="_GoBack"/>
      <w:bookmarkEnd w:id="0"/>
      <w:r w:rsidR="001F63C2" w:rsidRPr="001F63C2">
        <w:rPr>
          <w:rFonts w:eastAsia="Times New Roman" w:cstheme="minorHAnsi"/>
          <w:color w:val="333333"/>
          <w:lang w:eastAsia="hr-HR"/>
        </w:rPr>
        <w:t>. Zakona o porezu na dohodak („Narodne novine“ br. 115/16, 6/18</w:t>
      </w:r>
      <w:r w:rsidR="001F63C2">
        <w:rPr>
          <w:rFonts w:eastAsia="Times New Roman" w:cstheme="minorHAnsi"/>
          <w:color w:val="333333"/>
          <w:lang w:eastAsia="hr-HR"/>
        </w:rPr>
        <w:t xml:space="preserve">, 121/19,32/20,138/20,151/22, 114/23, 152/24 </w:t>
      </w:r>
      <w:r w:rsidR="001F63C2" w:rsidRPr="001F63C2">
        <w:rPr>
          <w:rFonts w:eastAsia="Times New Roman" w:cstheme="minorHAnsi"/>
          <w:color w:val="333333"/>
          <w:lang w:eastAsia="hr-HR"/>
        </w:rPr>
        <w:t>), članka 2. Pravilnika o paušalnom oporezivanju djelatnosti iznajmljivanja i organiziranja smještaja u turizmu („Narodne novine“ br. 1/19</w:t>
      </w:r>
      <w:r w:rsidR="001F63C2">
        <w:rPr>
          <w:rFonts w:eastAsia="Times New Roman" w:cstheme="minorHAnsi"/>
          <w:color w:val="333333"/>
          <w:lang w:eastAsia="hr-HR"/>
        </w:rPr>
        <w:t>, 1/20, 1/21, 156/22 i 1/24) i članka 34</w:t>
      </w:r>
      <w:r w:rsidR="001F63C2" w:rsidRPr="001F63C2">
        <w:rPr>
          <w:rFonts w:eastAsia="Times New Roman" w:cstheme="minorHAnsi"/>
          <w:color w:val="333333"/>
          <w:lang w:eastAsia="hr-HR"/>
        </w:rPr>
        <w:t>. Statuta Grada Pakraca („Službeni glasnik Gra</w:t>
      </w:r>
      <w:r w:rsidR="001F63C2">
        <w:rPr>
          <w:rFonts w:eastAsia="Times New Roman" w:cstheme="minorHAnsi"/>
          <w:color w:val="333333"/>
          <w:lang w:eastAsia="hr-HR"/>
        </w:rPr>
        <w:t>da Pakraca“ br. 7/23</w:t>
      </w:r>
      <w:r w:rsidR="001F63C2" w:rsidRPr="001F63C2">
        <w:rPr>
          <w:rFonts w:eastAsia="Times New Roman" w:cstheme="minorHAnsi"/>
          <w:color w:val="333333"/>
          <w:lang w:eastAsia="hr-HR"/>
        </w:rPr>
        <w:t xml:space="preserve">) Gradsko vijeće Grada Pakraca na sjednici održanoj </w:t>
      </w:r>
      <w:r w:rsidR="001F63C2">
        <w:rPr>
          <w:rFonts w:eastAsia="Times New Roman" w:cstheme="minorHAnsi"/>
          <w:color w:val="333333"/>
          <w:lang w:eastAsia="hr-HR"/>
        </w:rPr>
        <w:t>_________</w:t>
      </w:r>
      <w:r w:rsidR="001F63C2" w:rsidRPr="001F63C2">
        <w:rPr>
          <w:rFonts w:eastAsia="Times New Roman" w:cstheme="minorHAnsi"/>
          <w:color w:val="333333"/>
          <w:lang w:eastAsia="hr-HR"/>
        </w:rPr>
        <w:t xml:space="preserve"> godine donijelo je sljedeću</w:t>
      </w:r>
    </w:p>
    <w:p w:rsidR="001F63C2" w:rsidRPr="001F63C2" w:rsidRDefault="001F63C2" w:rsidP="001F63C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ODLUKU</w:t>
      </w:r>
      <w:r w:rsidRPr="001F63C2">
        <w:rPr>
          <w:rFonts w:eastAsia="Times New Roman" w:cstheme="minorHAnsi"/>
          <w:color w:val="333333"/>
          <w:lang w:eastAsia="hr-HR"/>
        </w:rPr>
        <w:br/>
        <w:t>O VISINI PAUŠALNOG POREZA PO KREVETU, SMEŠTAJNOJ JEDINICI U KAMPU I SMJEŠTAJNOJ JEDINICI U OBJEKTU ZA ROBINZONSKI SMJEŠTAJ NA PODRUČJU GRADA PAKRACA</w:t>
      </w:r>
    </w:p>
    <w:p w:rsidR="001F63C2" w:rsidRPr="001F63C2" w:rsidRDefault="001F63C2" w:rsidP="001F63C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Članak 1.</w:t>
      </w:r>
    </w:p>
    <w:p w:rsidR="001F63C2" w:rsidRPr="001F63C2" w:rsidRDefault="001F63C2" w:rsidP="001F63C2">
      <w:pPr>
        <w:spacing w:after="404" w:line="240" w:lineRule="auto"/>
        <w:jc w:val="both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Ovom Odlukom određuje se visina paušalnog poreza po krevetu u sobama, apartmanima i kućama za odmor, smještajnoj jedinici u kampu ili kamp odmorištu, te smještajnoj jedinici u objektu za robinzonski smještaj koji se nalaze na području Grada Pakraca.</w:t>
      </w:r>
    </w:p>
    <w:p w:rsidR="001F63C2" w:rsidRPr="001F63C2" w:rsidRDefault="001F63C2" w:rsidP="001F63C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Članak 2.</w:t>
      </w:r>
    </w:p>
    <w:p w:rsidR="00CF1E33" w:rsidRDefault="001F63C2" w:rsidP="001F63C2">
      <w:pPr>
        <w:spacing w:after="404" w:line="240" w:lineRule="auto"/>
        <w:jc w:val="both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Visina paušalnog poreza iz članka 1. ove Odluke o</w:t>
      </w:r>
      <w:r w:rsidR="00CF1E33">
        <w:rPr>
          <w:rFonts w:eastAsia="Times New Roman" w:cstheme="minorHAnsi"/>
          <w:color w:val="333333"/>
          <w:lang w:eastAsia="hr-HR"/>
        </w:rPr>
        <w:t>dređuje se u iznosu od 20,00 eura</w:t>
      </w:r>
      <w:r w:rsidRPr="001F63C2">
        <w:rPr>
          <w:rFonts w:eastAsia="Times New Roman" w:cstheme="minorHAnsi"/>
          <w:color w:val="333333"/>
          <w:lang w:eastAsia="hr-HR"/>
        </w:rPr>
        <w:t xml:space="preserve"> po krevetu ili smještajnoj jedinici u svim naseljima Grada Pakraca u kojima se obavlja djelatnost iznajmljivanja i smještaja u turizmu.</w:t>
      </w:r>
    </w:p>
    <w:p w:rsidR="00CF1E33" w:rsidRDefault="00CF1E33" w:rsidP="00CF1E33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Članak 3.</w:t>
      </w:r>
    </w:p>
    <w:p w:rsidR="00CF1E33" w:rsidRPr="001F63C2" w:rsidRDefault="00CF1E33" w:rsidP="00CF1E33">
      <w:pPr>
        <w:spacing w:after="404" w:line="240" w:lineRule="auto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Poslove u svezi s utvrđivanjem, evidentiranjem , nadzorom , naplatom i ovrhom radi naplate poreza povjerava se Ministarstvu financija, Porezna uprava.</w:t>
      </w:r>
    </w:p>
    <w:p w:rsidR="001F63C2" w:rsidRDefault="00CF1E33" w:rsidP="001F63C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Članak 4</w:t>
      </w:r>
      <w:r w:rsidR="001F63C2" w:rsidRPr="001F63C2">
        <w:rPr>
          <w:rFonts w:eastAsia="Times New Roman" w:cstheme="minorHAnsi"/>
          <w:color w:val="333333"/>
          <w:lang w:eastAsia="hr-HR"/>
        </w:rPr>
        <w:t>.</w:t>
      </w:r>
    </w:p>
    <w:p w:rsidR="00CF1E33" w:rsidRDefault="00CF1E33" w:rsidP="00CF1E33">
      <w:pPr>
        <w:spacing w:after="404" w:line="240" w:lineRule="auto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Danom stupanja na snagu ove Odluke prestaje važiti Odluka o visini paušalnog poreza po krevetu, smještajnoj jedinici u kampu i smještajnoj jedinici u objektu za robinzonski smještaj na području Grada Pakraca  ( „Službeni glasnik Grada Pakraca“ broj 1/2019</w:t>
      </w:r>
      <w:r w:rsidR="005367A2">
        <w:rPr>
          <w:rFonts w:eastAsia="Times New Roman" w:cstheme="minorHAnsi"/>
          <w:color w:val="333333"/>
          <w:lang w:eastAsia="hr-HR"/>
        </w:rPr>
        <w:t xml:space="preserve"> )</w:t>
      </w:r>
    </w:p>
    <w:p w:rsidR="005367A2" w:rsidRPr="001F63C2" w:rsidRDefault="005367A2" w:rsidP="005367A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Članak 5.</w:t>
      </w:r>
    </w:p>
    <w:p w:rsidR="001F63C2" w:rsidRPr="001F63C2" w:rsidRDefault="001F63C2" w:rsidP="001F63C2">
      <w:pPr>
        <w:spacing w:after="404" w:line="240" w:lineRule="auto"/>
        <w:jc w:val="both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Ova odluka stupa na snagu osmog dana od dana objave u „Službenom glasniku Grada Pakraca”.</w:t>
      </w:r>
    </w:p>
    <w:p w:rsidR="001F63C2" w:rsidRPr="001F63C2" w:rsidRDefault="001F63C2" w:rsidP="001F63C2">
      <w:pPr>
        <w:spacing w:after="404" w:line="240" w:lineRule="auto"/>
        <w:jc w:val="center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GRADSKO VIJEĆE GRADA PAKRACA</w:t>
      </w:r>
    </w:p>
    <w:p w:rsidR="001F63C2" w:rsidRPr="001F63C2" w:rsidRDefault="001F63C2" w:rsidP="001F63C2">
      <w:pPr>
        <w:spacing w:after="404" w:line="240" w:lineRule="auto"/>
        <w:jc w:val="both"/>
        <w:textAlignment w:val="baseline"/>
        <w:rPr>
          <w:rFonts w:eastAsia="Times New Roman" w:cstheme="minorHAnsi"/>
          <w:color w:val="333333"/>
          <w:lang w:eastAsia="hr-HR"/>
        </w:rPr>
      </w:pPr>
      <w:r>
        <w:rPr>
          <w:rFonts w:eastAsia="Times New Roman" w:cstheme="minorHAnsi"/>
          <w:color w:val="333333"/>
          <w:lang w:eastAsia="hr-HR"/>
        </w:rPr>
        <w:t>KLASA:</w:t>
      </w:r>
      <w:r>
        <w:rPr>
          <w:rFonts w:eastAsia="Times New Roman" w:cstheme="minorHAnsi"/>
          <w:color w:val="333333"/>
          <w:lang w:eastAsia="hr-HR"/>
        </w:rPr>
        <w:br/>
        <w:t>URBROJ:</w:t>
      </w:r>
      <w:r w:rsidR="00CF1E33" w:rsidRPr="001F63C2">
        <w:rPr>
          <w:rFonts w:eastAsia="Times New Roman" w:cstheme="minorHAnsi"/>
          <w:color w:val="333333"/>
          <w:lang w:eastAsia="hr-HR"/>
        </w:rPr>
        <w:t xml:space="preserve"> </w:t>
      </w:r>
      <w:r w:rsidRPr="001F63C2">
        <w:rPr>
          <w:rFonts w:eastAsia="Times New Roman" w:cstheme="minorHAnsi"/>
          <w:color w:val="333333"/>
          <w:lang w:eastAsia="hr-HR"/>
        </w:rPr>
        <w:br/>
        <w:t xml:space="preserve">Pakrac, </w:t>
      </w:r>
    </w:p>
    <w:p w:rsidR="001F63C2" w:rsidRPr="001F63C2" w:rsidRDefault="001F63C2" w:rsidP="001F63C2">
      <w:pPr>
        <w:spacing w:after="0" w:line="240" w:lineRule="auto"/>
        <w:jc w:val="right"/>
        <w:textAlignment w:val="baseline"/>
        <w:rPr>
          <w:rFonts w:eastAsia="Times New Roman" w:cstheme="minorHAnsi"/>
          <w:color w:val="333333"/>
          <w:lang w:eastAsia="hr-HR"/>
        </w:rPr>
      </w:pPr>
      <w:r w:rsidRPr="001F63C2">
        <w:rPr>
          <w:rFonts w:eastAsia="Times New Roman" w:cstheme="minorHAnsi"/>
          <w:color w:val="333333"/>
          <w:lang w:eastAsia="hr-HR"/>
        </w:rPr>
        <w:t>Predsjednik: Miroslav Ivančić v. r.</w:t>
      </w:r>
    </w:p>
    <w:p w:rsidR="000435AA" w:rsidRPr="001F63C2" w:rsidRDefault="000435AA">
      <w:pPr>
        <w:rPr>
          <w:rFonts w:cstheme="minorHAnsi"/>
        </w:rPr>
      </w:pPr>
    </w:p>
    <w:sectPr w:rsidR="000435AA" w:rsidRPr="001F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C2"/>
    <w:rsid w:val="000435AA"/>
    <w:rsid w:val="00094BBA"/>
    <w:rsid w:val="001F63C2"/>
    <w:rsid w:val="004D6C85"/>
    <w:rsid w:val="005367A2"/>
    <w:rsid w:val="00C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F555-FCFE-4169-AA0C-81B35805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Plavček</dc:creator>
  <cp:lastModifiedBy>Katarina Plavček</cp:lastModifiedBy>
  <cp:revision>2</cp:revision>
  <cp:lastPrinted>2025-01-14T12:15:00Z</cp:lastPrinted>
  <dcterms:created xsi:type="dcterms:W3CDTF">2025-01-14T12:14:00Z</dcterms:created>
  <dcterms:modified xsi:type="dcterms:W3CDTF">2025-01-15T06:43:00Z</dcterms:modified>
</cp:coreProperties>
</file>