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1D" w:rsidRPr="00E64B03" w:rsidRDefault="00752DBA" w:rsidP="009370E2">
      <w:pPr>
        <w:spacing w:after="0"/>
        <w:jc w:val="center"/>
        <w:rPr>
          <w:b/>
        </w:rPr>
      </w:pPr>
      <w:r w:rsidRPr="00E64B03">
        <w:rPr>
          <w:b/>
        </w:rPr>
        <w:t>BILJEŠKE UZ FINANCIJSKO IZVJEŠĆE ZA RAZDOBLJE</w:t>
      </w:r>
    </w:p>
    <w:p w:rsidR="00752DBA" w:rsidRPr="00E64B03" w:rsidRDefault="00B530E0" w:rsidP="009370E2">
      <w:pPr>
        <w:spacing w:after="0"/>
        <w:jc w:val="center"/>
        <w:rPr>
          <w:b/>
        </w:rPr>
      </w:pPr>
      <w:r>
        <w:rPr>
          <w:b/>
        </w:rPr>
        <w:t>OD 01.01.-31</w:t>
      </w:r>
      <w:r w:rsidR="00752DBA" w:rsidRPr="00E64B03">
        <w:rPr>
          <w:b/>
        </w:rPr>
        <w:t>.</w:t>
      </w:r>
      <w:r>
        <w:rPr>
          <w:b/>
        </w:rPr>
        <w:t>12</w:t>
      </w:r>
      <w:r w:rsidR="002F0A5C">
        <w:rPr>
          <w:b/>
        </w:rPr>
        <w:t>.2023</w:t>
      </w:r>
      <w:r w:rsidR="00D605B8" w:rsidRPr="00E64B03">
        <w:rPr>
          <w:b/>
        </w:rPr>
        <w:t xml:space="preserve">.g.                          </w:t>
      </w:r>
    </w:p>
    <w:p w:rsidR="00752DBA" w:rsidRDefault="00752DBA" w:rsidP="009370E2">
      <w:pPr>
        <w:spacing w:after="0"/>
        <w:jc w:val="center"/>
      </w:pP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Naziv obveznika :GRAD PAKRAC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RKP: 32570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OIB:79689915301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ADRESA: TRG BANA J. JELAČIĆA 18  34550 PAKRAC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RAZINA: 22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DJELATNOST: 8411</w:t>
      </w:r>
    </w:p>
    <w:p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ŠIFRA GRADA: 318</w:t>
      </w:r>
    </w:p>
    <w:p w:rsidR="00752DBA" w:rsidRPr="00E64B03" w:rsidRDefault="00752DBA" w:rsidP="009370E2">
      <w:pPr>
        <w:spacing w:after="0"/>
        <w:rPr>
          <w:b/>
        </w:rPr>
      </w:pPr>
    </w:p>
    <w:p w:rsidR="00752DBA" w:rsidRDefault="00752DBA" w:rsidP="009370E2">
      <w:pPr>
        <w:spacing w:after="0"/>
        <w:rPr>
          <w:b/>
        </w:rPr>
      </w:pPr>
      <w:r w:rsidRPr="00E64B03">
        <w:rPr>
          <w:b/>
        </w:rPr>
        <w:t>Bilj</w:t>
      </w:r>
      <w:r w:rsidR="0085221B" w:rsidRPr="00E64B03">
        <w:rPr>
          <w:b/>
        </w:rPr>
        <w:t>e</w:t>
      </w:r>
      <w:r w:rsidRPr="00E64B03">
        <w:rPr>
          <w:b/>
        </w:rPr>
        <w:t>ške uz obrazac PR-RAS</w:t>
      </w:r>
    </w:p>
    <w:p w:rsidR="009370E2" w:rsidRPr="00E64B03" w:rsidRDefault="009370E2" w:rsidP="009370E2">
      <w:pPr>
        <w:spacing w:after="0"/>
        <w:rPr>
          <w:b/>
        </w:rPr>
      </w:pPr>
    </w:p>
    <w:p w:rsidR="0000780B" w:rsidRDefault="00057D88" w:rsidP="009370E2">
      <w:pPr>
        <w:spacing w:after="0"/>
        <w:rPr>
          <w:b/>
          <w:i/>
        </w:rPr>
      </w:pPr>
      <w:r w:rsidRPr="00E75CAB">
        <w:rPr>
          <w:b/>
          <w:i/>
        </w:rPr>
        <w:t>Grad Pakrac ostvario je u izvještajnom</w:t>
      </w:r>
      <w:r w:rsidR="00D605B8" w:rsidRPr="00E75CAB">
        <w:rPr>
          <w:b/>
          <w:i/>
        </w:rPr>
        <w:t xml:space="preserve"> razdoblju ukupno prihoda u iznosu od =</w:t>
      </w:r>
      <w:r w:rsidR="00B530E0">
        <w:rPr>
          <w:b/>
          <w:i/>
        </w:rPr>
        <w:t>7.633.868,59</w:t>
      </w:r>
      <w:r w:rsidR="000427BB" w:rsidRPr="00E75CAB">
        <w:rPr>
          <w:b/>
          <w:i/>
        </w:rPr>
        <w:t xml:space="preserve"> €</w:t>
      </w:r>
      <w:r w:rsidRPr="00E75CAB">
        <w:rPr>
          <w:b/>
          <w:i/>
        </w:rPr>
        <w:t xml:space="preserve"> i to prihode poslo</w:t>
      </w:r>
      <w:r w:rsidR="00D605B8" w:rsidRPr="00E75CAB">
        <w:rPr>
          <w:b/>
          <w:i/>
        </w:rPr>
        <w:t>vanja u iznosu od =</w:t>
      </w:r>
      <w:r w:rsidR="00B530E0">
        <w:rPr>
          <w:b/>
          <w:i/>
        </w:rPr>
        <w:t>7.591.232,63</w:t>
      </w:r>
      <w:r w:rsidR="00F9679F">
        <w:rPr>
          <w:b/>
          <w:i/>
        </w:rPr>
        <w:t xml:space="preserve"> </w:t>
      </w:r>
      <w:r w:rsidR="000427BB" w:rsidRPr="00E75CAB">
        <w:rPr>
          <w:b/>
          <w:i/>
        </w:rPr>
        <w:t>€</w:t>
      </w:r>
      <w:r w:rsidRPr="00E75CAB">
        <w:rPr>
          <w:b/>
          <w:i/>
        </w:rPr>
        <w:t xml:space="preserve"> i prihode od</w:t>
      </w:r>
      <w:r w:rsidR="00D605B8" w:rsidRPr="00E75CAB">
        <w:rPr>
          <w:b/>
          <w:i/>
        </w:rPr>
        <w:t xml:space="preserve"> prodaje </w:t>
      </w:r>
      <w:r w:rsidRPr="00E75CAB">
        <w:rPr>
          <w:b/>
          <w:i/>
        </w:rPr>
        <w:t xml:space="preserve"> nefinancijske</w:t>
      </w:r>
      <w:r w:rsidR="00D605B8" w:rsidRPr="00E75CAB">
        <w:rPr>
          <w:b/>
          <w:i/>
        </w:rPr>
        <w:t xml:space="preserve"> imovine u iznosu od =</w:t>
      </w:r>
      <w:r w:rsidR="00B530E0">
        <w:rPr>
          <w:b/>
          <w:i/>
        </w:rPr>
        <w:t>42.467,27</w:t>
      </w:r>
      <w:r w:rsidR="000427BB" w:rsidRPr="00E75CAB">
        <w:rPr>
          <w:b/>
          <w:i/>
        </w:rPr>
        <w:t xml:space="preserve"> €</w:t>
      </w:r>
      <w:r w:rsidR="00D605B8" w:rsidRPr="00E75CAB">
        <w:rPr>
          <w:b/>
          <w:i/>
        </w:rPr>
        <w:t xml:space="preserve"> </w:t>
      </w:r>
      <w:r w:rsidR="00B530E0">
        <w:rPr>
          <w:b/>
          <w:i/>
        </w:rPr>
        <w:t xml:space="preserve"> i primici od financijske imovine i zaduživanja u iznosu od 168,29 </w:t>
      </w:r>
      <w:r w:rsidR="00B530E0" w:rsidRPr="00E75CAB">
        <w:rPr>
          <w:b/>
          <w:i/>
        </w:rPr>
        <w:t>€</w:t>
      </w:r>
    </w:p>
    <w:p w:rsidR="00F9679F" w:rsidRPr="00E64B03" w:rsidRDefault="00F9679F" w:rsidP="009370E2">
      <w:pPr>
        <w:spacing w:after="0"/>
      </w:pPr>
    </w:p>
    <w:p w:rsidR="00336BE1" w:rsidRPr="00E64B03" w:rsidRDefault="00057D88" w:rsidP="009370E2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t>PRIHODI POSLOVANJA</w:t>
      </w:r>
    </w:p>
    <w:p w:rsidR="00752DBA" w:rsidRPr="00E64B03" w:rsidRDefault="00752DBA" w:rsidP="009370E2">
      <w:pPr>
        <w:spacing w:after="0"/>
      </w:pPr>
      <w:r w:rsidRPr="00E64B03">
        <w:rPr>
          <w:b/>
        </w:rPr>
        <w:t>Porez i prirez na dohodak od nesamostalnog rada</w:t>
      </w:r>
      <w:r w:rsidRPr="00E64B03">
        <w:t>-  stavka r</w:t>
      </w:r>
      <w:r w:rsidR="00872314" w:rsidRPr="00E64B03">
        <w:t>e</w:t>
      </w:r>
      <w:r w:rsidR="008136B6" w:rsidRPr="00E64B03">
        <w:t>alizirana u iznosu od =</w:t>
      </w:r>
      <w:r w:rsidR="00B530E0">
        <w:t>1.980.755,80</w:t>
      </w:r>
      <w:r w:rsidR="000427BB">
        <w:t xml:space="preserve"> €</w:t>
      </w:r>
      <w:r w:rsidR="00246F78" w:rsidRPr="00E64B03">
        <w:t xml:space="preserve"> </w:t>
      </w:r>
      <w:r w:rsidR="00057D88" w:rsidRPr="00E64B03">
        <w:t>.</w:t>
      </w:r>
      <w:r w:rsidR="00CB6B90">
        <w:t xml:space="preserve"> Imamo povećane uplate od </w:t>
      </w:r>
      <w:r w:rsidR="00B530E0">
        <w:t>35</w:t>
      </w:r>
      <w:r w:rsidR="00CB6B90">
        <w:t>% u odnosu na isto razdoblje prethodne godine.</w:t>
      </w:r>
      <w:r w:rsidR="00F3439D" w:rsidRPr="00E64B03">
        <w:t xml:space="preserve"> </w:t>
      </w:r>
    </w:p>
    <w:p w:rsidR="00752DBA" w:rsidRDefault="00872314" w:rsidP="009370E2">
      <w:pPr>
        <w:spacing w:after="0"/>
      </w:pPr>
      <w:r w:rsidRPr="00E64B03">
        <w:rPr>
          <w:b/>
        </w:rPr>
        <w:t>Porezi na imovinu</w:t>
      </w:r>
      <w:r w:rsidR="00752DBA" w:rsidRPr="00E64B03">
        <w:t xml:space="preserve">- stavka realizirana </w:t>
      </w:r>
      <w:r w:rsidR="008136B6" w:rsidRPr="00E64B03">
        <w:t>u iznosu od =</w:t>
      </w:r>
      <w:r w:rsidR="00B530E0">
        <w:t>140.404,19</w:t>
      </w:r>
      <w:r w:rsidR="000427BB">
        <w:t xml:space="preserve"> €</w:t>
      </w:r>
      <w:r w:rsidR="00940F0F" w:rsidRPr="00E64B03">
        <w:t xml:space="preserve"> i</w:t>
      </w:r>
      <w:r w:rsidR="006B2561">
        <w:t xml:space="preserve">li </w:t>
      </w:r>
      <w:r w:rsidR="00B530E0">
        <w:t>3,4</w:t>
      </w:r>
      <w:r w:rsidRPr="00E64B03">
        <w:t xml:space="preserve">% </w:t>
      </w:r>
      <w:r w:rsidR="00F9679F">
        <w:t>više</w:t>
      </w:r>
      <w:r w:rsidR="00F3439D" w:rsidRPr="00E64B03">
        <w:t xml:space="preserve"> </w:t>
      </w:r>
      <w:r w:rsidR="00C6540E" w:rsidRPr="00E64B03">
        <w:t xml:space="preserve"> u </w:t>
      </w:r>
      <w:r w:rsidR="00361FA9" w:rsidRPr="00E64B03">
        <w:t>odnosu na isto razdoblj</w:t>
      </w:r>
      <w:r w:rsidR="000427BB">
        <w:t>e 2022</w:t>
      </w:r>
      <w:r w:rsidR="00940F0F" w:rsidRPr="00E64B03">
        <w:t xml:space="preserve">.g., </w:t>
      </w:r>
      <w:r w:rsidR="00722736" w:rsidRPr="00E64B03">
        <w:t xml:space="preserve">a odnosi se na uplate </w:t>
      </w:r>
      <w:r w:rsidR="00940F0F" w:rsidRPr="00E64B03">
        <w:t xml:space="preserve"> od poreza na promet nekretnina</w:t>
      </w:r>
      <w:r w:rsidR="006B2561">
        <w:t>.</w:t>
      </w:r>
      <w:r w:rsidR="000427BB">
        <w:t xml:space="preserve"> </w:t>
      </w:r>
      <w:r w:rsidR="000B6D0D" w:rsidRPr="00E64B03">
        <w:t xml:space="preserve"> </w:t>
      </w:r>
      <w:r w:rsidR="006B2561">
        <w:t>Smanje</w:t>
      </w:r>
      <w:r w:rsidR="000427BB">
        <w:t>nje u odnosu na 2022</w:t>
      </w:r>
      <w:r w:rsidR="00722736" w:rsidRPr="00E64B03">
        <w:t xml:space="preserve">.g. nastalo zbog </w:t>
      </w:r>
      <w:r w:rsidR="00F9679F">
        <w:t>povećanja</w:t>
      </w:r>
      <w:r w:rsidR="00722736" w:rsidRPr="00E64B03">
        <w:t xml:space="preserve"> aktivnosti prometovanja nekretninama.</w:t>
      </w:r>
    </w:p>
    <w:p w:rsidR="000427BB" w:rsidRPr="00E64B03" w:rsidRDefault="000427BB" w:rsidP="009370E2">
      <w:pPr>
        <w:spacing w:after="0"/>
      </w:pPr>
    </w:p>
    <w:p w:rsidR="00722736" w:rsidRDefault="00C6540E" w:rsidP="009370E2">
      <w:pPr>
        <w:spacing w:after="0"/>
      </w:pPr>
      <w:r w:rsidRPr="00E64B03">
        <w:rPr>
          <w:b/>
        </w:rPr>
        <w:t>Porezi na robu i usluge</w:t>
      </w:r>
      <w:r w:rsidRPr="00E64B03">
        <w:t>-stavka realizirana u iznosu o</w:t>
      </w:r>
      <w:r w:rsidR="000B6D0D" w:rsidRPr="00E64B03">
        <w:t>d =</w:t>
      </w:r>
      <w:r w:rsidR="00B530E0">
        <w:t>26.051,00</w:t>
      </w:r>
      <w:r w:rsidR="000427BB">
        <w:t xml:space="preserve"> €</w:t>
      </w:r>
      <w:r w:rsidR="00722736" w:rsidRPr="00E64B03">
        <w:t xml:space="preserve"> </w:t>
      </w:r>
      <w:r w:rsidR="006B2561">
        <w:t>uz poveća</w:t>
      </w:r>
      <w:r w:rsidR="000427BB">
        <w:t>nje u odnosu na isti period 2022</w:t>
      </w:r>
      <w:r w:rsidR="00C1793D" w:rsidRPr="00E64B03">
        <w:t>.g. Stavku čini</w:t>
      </w:r>
      <w:r w:rsidR="000B6D0D" w:rsidRPr="00E64B03">
        <w:t xml:space="preserve"> </w:t>
      </w:r>
      <w:r w:rsidR="000B6D0D" w:rsidRPr="00E64B03">
        <w:rPr>
          <w:b/>
          <w:i/>
        </w:rPr>
        <w:t>porez na potrošnju</w:t>
      </w:r>
      <w:r w:rsidR="000B6D0D" w:rsidRPr="00E64B03">
        <w:t xml:space="preserve"> </w:t>
      </w:r>
      <w:r w:rsidR="00C1793D" w:rsidRPr="00E64B03">
        <w:t xml:space="preserve"> </w:t>
      </w:r>
      <w:r w:rsidR="000427BB">
        <w:t>koji se</w:t>
      </w:r>
      <w:r w:rsidR="00FB6F55" w:rsidRPr="00E64B03">
        <w:t xml:space="preserve"> temelji na </w:t>
      </w:r>
      <w:r w:rsidR="00C1793D" w:rsidRPr="00E64B03">
        <w:t>stop</w:t>
      </w:r>
      <w:r w:rsidR="00FB6F55" w:rsidRPr="00E64B03">
        <w:t>i</w:t>
      </w:r>
      <w:r w:rsidR="00C1793D" w:rsidRPr="00E64B03">
        <w:t xml:space="preserve"> oporezivanja</w:t>
      </w:r>
      <w:r w:rsidR="00BE2FB6" w:rsidRPr="00E64B03">
        <w:t xml:space="preserve"> od 3% temeljem Odluke o gradskim porezima Grada Pakraca kl:400-01/18-01/2 od 09.03.2018.g.</w:t>
      </w:r>
      <w:r w:rsidR="00722736" w:rsidRPr="00E64B03">
        <w:t xml:space="preserve"> </w:t>
      </w:r>
    </w:p>
    <w:p w:rsidR="000427BB" w:rsidRDefault="000427BB" w:rsidP="000427BB">
      <w:pPr>
        <w:spacing w:after="0"/>
      </w:pPr>
    </w:p>
    <w:p w:rsidR="00FF6968" w:rsidRDefault="00722736" w:rsidP="000427BB">
      <w:pPr>
        <w:spacing w:after="0"/>
      </w:pPr>
      <w:r w:rsidRPr="000427BB">
        <w:rPr>
          <w:b/>
        </w:rPr>
        <w:t>Pomoći iz inozemstva i od subjekata unutar općeg proračuna</w:t>
      </w:r>
      <w:r w:rsidRPr="00E64B03">
        <w:t>- stavka r</w:t>
      </w:r>
      <w:r w:rsidR="00B530E0">
        <w:t>ealizirana u ukupnom iznosu od = 4.641.226,86</w:t>
      </w:r>
      <w:r w:rsidR="000427BB">
        <w:t xml:space="preserve"> €</w:t>
      </w:r>
      <w:r w:rsidRPr="00E64B03">
        <w:t xml:space="preserve"> ili </w:t>
      </w:r>
      <w:r w:rsidR="003A321A">
        <w:t>povećanje</w:t>
      </w:r>
      <w:r w:rsidRPr="00E64B03">
        <w:t xml:space="preserve"> od </w:t>
      </w:r>
      <w:r w:rsidR="00B530E0">
        <w:t xml:space="preserve">26,4 </w:t>
      </w:r>
      <w:r w:rsidRPr="00E64B03">
        <w:t>%</w:t>
      </w:r>
      <w:r w:rsidR="00FF6968">
        <w:t xml:space="preserve"> u odnosu na isto razdoblje prethodne godine</w:t>
      </w:r>
      <w:r w:rsidR="003A321A">
        <w:t xml:space="preserve"> zbog uplata za izgradnju i rekonstrukciju cesta te za natkrivanje teniskog terena balonom.</w:t>
      </w:r>
    </w:p>
    <w:p w:rsidR="000427BB" w:rsidRDefault="000427BB" w:rsidP="000427BB">
      <w:pPr>
        <w:spacing w:after="0"/>
      </w:pPr>
    </w:p>
    <w:p w:rsidR="00656E49" w:rsidRPr="00E64B03" w:rsidRDefault="00232643" w:rsidP="000427BB">
      <w:pPr>
        <w:spacing w:after="0"/>
      </w:pPr>
      <w:r w:rsidRPr="00232643">
        <w:rPr>
          <w:b/>
        </w:rPr>
        <w:t>P</w:t>
      </w:r>
      <w:r w:rsidR="00E335D4" w:rsidRPr="00232643">
        <w:rPr>
          <w:b/>
        </w:rPr>
        <w:t>omoći proračunu iz drugih proračuna i izvanproračunskih korisnika</w:t>
      </w:r>
      <w:r w:rsidR="00E335D4" w:rsidRPr="00E64B03">
        <w:t xml:space="preserve">-na ovoj </w:t>
      </w:r>
      <w:r w:rsidR="00FF6968">
        <w:t>stavci</w:t>
      </w:r>
      <w:r>
        <w:t xml:space="preserve"> evidentirani</w:t>
      </w:r>
      <w:r w:rsidR="00E335D4" w:rsidRPr="00E64B03">
        <w:t xml:space="preserve"> su </w:t>
      </w:r>
      <w:r w:rsidR="003A321A">
        <w:t xml:space="preserve">prihodi veći za </w:t>
      </w:r>
      <w:r w:rsidR="00B530E0">
        <w:t>51,2 %</w:t>
      </w:r>
      <w:r w:rsidR="00480FCC">
        <w:t xml:space="preserve"> u odnosu na isto razdoblje prethodne godine.</w:t>
      </w:r>
      <w:r w:rsidR="00F9679F">
        <w:t xml:space="preserve"> Sufinancira se odlaganje otpada.</w:t>
      </w:r>
    </w:p>
    <w:p w:rsidR="00480FCC" w:rsidRDefault="00480FCC" w:rsidP="009370E2">
      <w:pPr>
        <w:pStyle w:val="Odlomakpopisa"/>
        <w:spacing w:after="0"/>
        <w:ind w:left="360"/>
        <w:rPr>
          <w:b/>
        </w:rPr>
      </w:pPr>
    </w:p>
    <w:p w:rsidR="00232643" w:rsidRDefault="00480FCC" w:rsidP="00232643">
      <w:pPr>
        <w:spacing w:after="0"/>
      </w:pPr>
      <w:r w:rsidRPr="00232643">
        <w:rPr>
          <w:b/>
        </w:rPr>
        <w:t>P</w:t>
      </w:r>
      <w:r w:rsidR="00FD1C5E" w:rsidRPr="00232643">
        <w:rPr>
          <w:b/>
        </w:rPr>
        <w:t>omoći od izvanproračunskih korisnika</w:t>
      </w:r>
      <w:r w:rsidR="00FD1C5E" w:rsidRPr="00E64B03">
        <w:t>-stavka realizirana u iznosu od =</w:t>
      </w:r>
      <w:r w:rsidR="00B530E0">
        <w:t xml:space="preserve"> 217.134,02</w:t>
      </w:r>
      <w:r w:rsidR="00232643">
        <w:t xml:space="preserve"> €</w:t>
      </w:r>
      <w:r w:rsidR="00FD1C5E" w:rsidRPr="00E64B03">
        <w:t xml:space="preserve"> </w:t>
      </w:r>
      <w:r>
        <w:t>što</w:t>
      </w:r>
      <w:r w:rsidR="00FD1C5E" w:rsidRPr="00E64B03">
        <w:t xml:space="preserve"> je u odnosu na isto izvještajno razdoblje prethodne godine postotak realizacije </w:t>
      </w:r>
      <w:r w:rsidR="00232643">
        <w:t>znatno veći.</w:t>
      </w:r>
    </w:p>
    <w:p w:rsidR="00EA5E54" w:rsidRPr="00E64B03" w:rsidRDefault="00232643" w:rsidP="00232643">
      <w:pPr>
        <w:spacing w:after="0"/>
      </w:pPr>
      <w:r>
        <w:t>Sufinancirali su se izdaci za zimsku službu te rekonstrukcija ceste u Strossmayerovoj ulici i na Trgu bana Josipa Jelačića.</w:t>
      </w:r>
      <w:r w:rsidR="00FD1C5E" w:rsidRPr="00E64B03">
        <w:t xml:space="preserve"> </w:t>
      </w:r>
    </w:p>
    <w:p w:rsidR="00DA0EDA" w:rsidRPr="00E64B03" w:rsidRDefault="00DA0EDA" w:rsidP="009370E2">
      <w:pPr>
        <w:pStyle w:val="Odlomakpopisa"/>
        <w:spacing w:after="0"/>
        <w:ind w:left="360"/>
      </w:pPr>
    </w:p>
    <w:p w:rsidR="00DA0EDA" w:rsidRDefault="00480FCC" w:rsidP="00232643">
      <w:pPr>
        <w:spacing w:after="0"/>
      </w:pPr>
      <w:r w:rsidRPr="00232643">
        <w:rPr>
          <w:b/>
        </w:rPr>
        <w:t>P</w:t>
      </w:r>
      <w:r w:rsidR="00DA0EDA" w:rsidRPr="00232643">
        <w:rPr>
          <w:b/>
        </w:rPr>
        <w:t>omoći izravnanja za decentralizirane funkcije</w:t>
      </w:r>
      <w:r w:rsidR="00DA0EDA" w:rsidRPr="00E64B03">
        <w:t>-evidentirane sredstva odnose se na sredstva za JVP koja Grad doznačuje u mjesečnim iznosima Gradu Pleternici za financiranje JVP.</w:t>
      </w:r>
    </w:p>
    <w:p w:rsidR="00480FCC" w:rsidRPr="00E64B03" w:rsidRDefault="00480FCC" w:rsidP="009370E2">
      <w:pPr>
        <w:pStyle w:val="Odlomakpopisa"/>
        <w:spacing w:after="0"/>
        <w:ind w:left="360"/>
      </w:pPr>
    </w:p>
    <w:p w:rsidR="002E3EBF" w:rsidRPr="00E64B03" w:rsidRDefault="0032704A" w:rsidP="009370E2">
      <w:pPr>
        <w:spacing w:after="0"/>
      </w:pPr>
      <w:r w:rsidRPr="00E64B03">
        <w:rPr>
          <w:b/>
        </w:rPr>
        <w:t>P</w:t>
      </w:r>
      <w:r w:rsidR="00773914" w:rsidRPr="00E64B03">
        <w:rPr>
          <w:b/>
        </w:rPr>
        <w:t xml:space="preserve">rihodi od </w:t>
      </w:r>
      <w:r w:rsidR="00232643">
        <w:rPr>
          <w:b/>
        </w:rPr>
        <w:t>financijske imovine</w:t>
      </w:r>
      <w:r w:rsidR="00ED7C6C" w:rsidRPr="00E64B03">
        <w:t xml:space="preserve">- stavka realizirana u iznosu od </w:t>
      </w:r>
      <w:r w:rsidR="00425F1C" w:rsidRPr="00E64B03">
        <w:t>=</w:t>
      </w:r>
      <w:r w:rsidR="00B530E0">
        <w:t>2.796,14</w:t>
      </w:r>
      <w:r w:rsidR="00232643">
        <w:t>€</w:t>
      </w:r>
      <w:r w:rsidRPr="00E64B03">
        <w:t xml:space="preserve"> ili za </w:t>
      </w:r>
      <w:r w:rsidR="00B530E0">
        <w:t>101,7</w:t>
      </w:r>
      <w:r w:rsidR="00773914" w:rsidRPr="00E64B03">
        <w:t xml:space="preserve">% </w:t>
      </w:r>
      <w:r w:rsidR="00B530E0">
        <w:t>više</w:t>
      </w:r>
      <w:r w:rsidR="00773914" w:rsidRPr="00E64B03">
        <w:t xml:space="preserve"> nego u izvještajnom razdoblju</w:t>
      </w:r>
      <w:r w:rsidR="00F30365">
        <w:t xml:space="preserve"> prethodne godine,</w:t>
      </w:r>
      <w:r w:rsidR="00773914" w:rsidRPr="00E64B03">
        <w:t xml:space="preserve"> a zbog </w:t>
      </w:r>
      <w:r w:rsidR="00B530E0">
        <w:t>više</w:t>
      </w:r>
      <w:r w:rsidR="00232643">
        <w:t xml:space="preserve"> prihodovanja od zateznih kamata.</w:t>
      </w:r>
    </w:p>
    <w:p w:rsidR="00E1417F" w:rsidRDefault="00F30365" w:rsidP="009370E2">
      <w:pPr>
        <w:spacing w:after="0"/>
      </w:pPr>
      <w:r w:rsidRPr="00E64B03">
        <w:rPr>
          <w:b/>
        </w:rPr>
        <w:lastRenderedPageBreak/>
        <w:t xml:space="preserve">Prihodi od </w:t>
      </w:r>
      <w:r>
        <w:rPr>
          <w:b/>
        </w:rPr>
        <w:t>nefinancijske</w:t>
      </w:r>
      <w:r w:rsidRPr="00E64B03">
        <w:rPr>
          <w:b/>
        </w:rPr>
        <w:t xml:space="preserve"> </w:t>
      </w:r>
      <w:r>
        <w:rPr>
          <w:b/>
        </w:rPr>
        <w:t>imovine</w:t>
      </w:r>
      <w:r w:rsidRPr="00E64B03">
        <w:t>- stavka realizirana u iznosu od =</w:t>
      </w:r>
      <w:r w:rsidR="00B530E0">
        <w:t>195.314,27</w:t>
      </w:r>
      <w:r w:rsidR="00232643">
        <w:t xml:space="preserve"> €</w:t>
      </w:r>
      <w:r w:rsidRPr="00E64B03">
        <w:t xml:space="preserve"> </w:t>
      </w:r>
      <w:r>
        <w:t xml:space="preserve">odnosno </w:t>
      </w:r>
      <w:r w:rsidR="00F9679F">
        <w:t>ne</w:t>
      </w:r>
      <w:r w:rsidR="00B530E0">
        <w:t xml:space="preserve">znatno smanjena </w:t>
      </w:r>
      <w:r>
        <w:t xml:space="preserve"> u odnosu na isto izvještajno razdoblje prethodne godine,</w:t>
      </w:r>
      <w:r w:rsidRPr="00E64B03">
        <w:t xml:space="preserve"> a zbog </w:t>
      </w:r>
      <w:r w:rsidR="00232643">
        <w:t>prihoda od prodaje stambenih objekata prema Zakonu o potpomognutim područjima.</w:t>
      </w:r>
    </w:p>
    <w:p w:rsidR="00232643" w:rsidRDefault="00232643" w:rsidP="009370E2">
      <w:pPr>
        <w:spacing w:after="0"/>
      </w:pPr>
    </w:p>
    <w:p w:rsidR="00232643" w:rsidRPr="00E64B03" w:rsidRDefault="00232643" w:rsidP="00232643">
      <w:pPr>
        <w:spacing w:after="0"/>
      </w:pPr>
      <w:r>
        <w:rPr>
          <w:b/>
        </w:rPr>
        <w:t>Upravne i administrativne pristojbe</w:t>
      </w:r>
      <w:r w:rsidRPr="00E64B03">
        <w:t>- stavka realizirana u iznosu od =</w:t>
      </w:r>
      <w:r w:rsidR="00B530E0">
        <w:t>3.017,94</w:t>
      </w:r>
      <w:r>
        <w:t xml:space="preserve"> €</w:t>
      </w:r>
      <w:r w:rsidRPr="00E64B03">
        <w:t xml:space="preserve"> </w:t>
      </w:r>
      <w:r>
        <w:t xml:space="preserve">što je znatno </w:t>
      </w:r>
      <w:r w:rsidR="003A321A">
        <w:t>manje</w:t>
      </w:r>
      <w:r w:rsidRPr="00E64B03">
        <w:t xml:space="preserve"> nego u izvještajnom razdoblju</w:t>
      </w:r>
      <w:r>
        <w:t xml:space="preserve"> prethodne godine,</w:t>
      </w:r>
      <w:r w:rsidRPr="00E64B03">
        <w:t xml:space="preserve"> a zbog </w:t>
      </w:r>
      <w:r w:rsidR="0000780B">
        <w:t>uplata boravišnih pristojba te prihoda od državnih biljega</w:t>
      </w:r>
      <w:r>
        <w:t>.</w:t>
      </w:r>
    </w:p>
    <w:p w:rsidR="00232643" w:rsidRDefault="00232643" w:rsidP="009370E2">
      <w:pPr>
        <w:spacing w:after="0"/>
      </w:pPr>
    </w:p>
    <w:p w:rsidR="0000780B" w:rsidRPr="00E64B03" w:rsidRDefault="0000780B" w:rsidP="0000780B">
      <w:pPr>
        <w:spacing w:after="0"/>
      </w:pPr>
      <w:r>
        <w:rPr>
          <w:b/>
        </w:rPr>
        <w:t>Prihodi po posebnim propisima</w:t>
      </w:r>
      <w:r w:rsidRPr="00E64B03">
        <w:t>- stavka realizirana u iznosu od =</w:t>
      </w:r>
      <w:r w:rsidR="00B530E0">
        <w:t>362.534,79</w:t>
      </w:r>
      <w:r>
        <w:t xml:space="preserve"> €</w:t>
      </w:r>
      <w:r w:rsidRPr="00E64B03">
        <w:t xml:space="preserve"> </w:t>
      </w:r>
      <w:r w:rsidR="00B530E0">
        <w:t>što je 47,2</w:t>
      </w:r>
      <w:r>
        <w:t>% više</w:t>
      </w:r>
      <w:r w:rsidRPr="00E64B03">
        <w:t xml:space="preserve"> nego u izvještajnom razdoblju</w:t>
      </w:r>
      <w:r>
        <w:t xml:space="preserve"> prethodne godine,</w:t>
      </w:r>
      <w:r w:rsidRPr="00E64B03">
        <w:t xml:space="preserve"> a zbog </w:t>
      </w:r>
      <w:r>
        <w:t>uplata šumskog doprinosa čiji su prihodi gotovo duplo veći nego u istom izvještajnom razdoblju prethodne godine.</w:t>
      </w:r>
    </w:p>
    <w:p w:rsidR="0000780B" w:rsidRDefault="0000780B" w:rsidP="009370E2">
      <w:pPr>
        <w:spacing w:after="0"/>
      </w:pPr>
    </w:p>
    <w:p w:rsidR="0000780B" w:rsidRPr="00E64B03" w:rsidRDefault="0000780B" w:rsidP="0000780B">
      <w:pPr>
        <w:spacing w:after="0"/>
      </w:pPr>
      <w:r>
        <w:rPr>
          <w:b/>
        </w:rPr>
        <w:t>Komunalni doprinosi i naknade</w:t>
      </w:r>
      <w:r w:rsidRPr="00E64B03">
        <w:t>- stavka realizirana u iznosu od =</w:t>
      </w:r>
      <w:r w:rsidR="001B7E53">
        <w:t>331.534,22</w:t>
      </w:r>
      <w:r>
        <w:t xml:space="preserve"> €</w:t>
      </w:r>
      <w:r w:rsidRPr="00E64B03">
        <w:t xml:space="preserve"> </w:t>
      </w:r>
      <w:r w:rsidR="001B7E53">
        <w:t>što je 7,</w:t>
      </w:r>
      <w:proofErr w:type="spellStart"/>
      <w:r w:rsidR="001B7E53">
        <w:t>7</w:t>
      </w:r>
      <w:proofErr w:type="spellEnd"/>
      <w:r>
        <w:t xml:space="preserve">% </w:t>
      </w:r>
      <w:r w:rsidR="00AF695C">
        <w:t>manje</w:t>
      </w:r>
      <w:r w:rsidRPr="00E64B03">
        <w:t xml:space="preserve"> nego u izvještajnom razdoblju</w:t>
      </w:r>
      <w:r>
        <w:t xml:space="preserve"> prethodne godine,</w:t>
      </w:r>
      <w:r w:rsidRPr="00E64B03">
        <w:t xml:space="preserve"> a zbog </w:t>
      </w:r>
      <w:r>
        <w:t>uplata komunalne naknade.</w:t>
      </w:r>
    </w:p>
    <w:p w:rsidR="00232643" w:rsidRDefault="00232643" w:rsidP="009370E2">
      <w:pPr>
        <w:spacing w:after="0"/>
      </w:pPr>
    </w:p>
    <w:p w:rsidR="0000780B" w:rsidRPr="00E64B03" w:rsidRDefault="0000780B" w:rsidP="0000780B">
      <w:pPr>
        <w:spacing w:after="0"/>
      </w:pPr>
      <w:r>
        <w:rPr>
          <w:b/>
        </w:rPr>
        <w:t>Prihodi od prodaje proizvoda i robe te pruženih usluga</w:t>
      </w:r>
      <w:r w:rsidRPr="00E64B03">
        <w:t>- stavka realizirana u iznosu od =</w:t>
      </w:r>
      <w:r w:rsidR="001B7E53">
        <w:t>24.817,34</w:t>
      </w:r>
      <w:r>
        <w:t xml:space="preserve"> €</w:t>
      </w:r>
      <w:r w:rsidRPr="00E64B03">
        <w:t xml:space="preserve"> </w:t>
      </w:r>
      <w:r w:rsidR="00AF695C">
        <w:t xml:space="preserve">što je </w:t>
      </w:r>
      <w:r w:rsidR="001B7E53">
        <w:t>47,1</w:t>
      </w:r>
      <w:r>
        <w:t>% više</w:t>
      </w:r>
      <w:r w:rsidRPr="00E64B03">
        <w:t xml:space="preserve"> nego u izvještajnom razdoblju</w:t>
      </w:r>
      <w:r>
        <w:t xml:space="preserve"> prethodne godine,</w:t>
      </w:r>
      <w:r w:rsidRPr="00E64B03">
        <w:t xml:space="preserve"> a zbog </w:t>
      </w:r>
      <w:r>
        <w:t xml:space="preserve"> uplata Hrvatskih v</w:t>
      </w:r>
      <w:r w:rsidR="000A6966">
        <w:t>oda za 10% doznačenih sredstava i čišćenja zapuštenih parcela na području grada što prije nismo imali.</w:t>
      </w:r>
    </w:p>
    <w:p w:rsidR="0000780B" w:rsidRPr="009370E2" w:rsidRDefault="0000780B" w:rsidP="009370E2">
      <w:pPr>
        <w:spacing w:after="0"/>
      </w:pPr>
    </w:p>
    <w:p w:rsidR="00640D87" w:rsidRDefault="00640D87" w:rsidP="009370E2">
      <w:pPr>
        <w:spacing w:after="0"/>
        <w:rPr>
          <w:b/>
          <w:sz w:val="28"/>
          <w:szCs w:val="28"/>
        </w:rPr>
      </w:pPr>
      <w:r w:rsidRPr="009D25C0">
        <w:rPr>
          <w:b/>
          <w:sz w:val="28"/>
          <w:szCs w:val="28"/>
        </w:rPr>
        <w:t>PRIHODI OD NEFINANCIJSKE IMOVINE</w:t>
      </w:r>
    </w:p>
    <w:p w:rsidR="00336BE1" w:rsidRDefault="00336BE1" w:rsidP="009370E2">
      <w:pPr>
        <w:spacing w:after="0"/>
      </w:pPr>
      <w:r w:rsidRPr="00E64B03">
        <w:rPr>
          <w:b/>
        </w:rPr>
        <w:t xml:space="preserve">Prihod od </w:t>
      </w:r>
      <w:r w:rsidR="00AD7EBE" w:rsidRPr="00E64B03">
        <w:rPr>
          <w:b/>
        </w:rPr>
        <w:t xml:space="preserve">prodaje </w:t>
      </w:r>
      <w:r w:rsidR="0000780B">
        <w:rPr>
          <w:b/>
        </w:rPr>
        <w:t>materijalne imovine – prirodnih bogatstava</w:t>
      </w:r>
      <w:r w:rsidR="00AD7EBE" w:rsidRPr="00E64B03">
        <w:rPr>
          <w:b/>
        </w:rPr>
        <w:t>-</w:t>
      </w:r>
      <w:r w:rsidR="00786591" w:rsidRPr="00E64B03">
        <w:rPr>
          <w:b/>
        </w:rPr>
        <w:t xml:space="preserve"> </w:t>
      </w:r>
      <w:r w:rsidR="00786591" w:rsidRPr="008D12D9">
        <w:t>evidentirani iznos od =</w:t>
      </w:r>
      <w:r w:rsidR="001B7E53">
        <w:t>6.718,48</w:t>
      </w:r>
      <w:r w:rsidR="0000780B">
        <w:t xml:space="preserve"> €</w:t>
      </w:r>
      <w:r w:rsidR="00786591" w:rsidRPr="008D12D9">
        <w:t>-</w:t>
      </w:r>
      <w:r w:rsidR="00786591" w:rsidRPr="00E64B03">
        <w:t xml:space="preserve"> odnosi se na prihod od prodaje poljoprivrednog zemljišta u vlasništvu  RH.(temeljem ugovora sklopljenih u prethodnim razdobljima)</w:t>
      </w:r>
      <w:r w:rsidR="0000780B">
        <w:t xml:space="preserve"> te na prodaju zemljišta u Zoni</w:t>
      </w:r>
      <w:r w:rsidR="00786591" w:rsidRPr="00E64B03">
        <w:t>.</w:t>
      </w:r>
    </w:p>
    <w:p w:rsidR="0000780B" w:rsidRPr="00F30365" w:rsidRDefault="0000780B" w:rsidP="009370E2">
      <w:pPr>
        <w:spacing w:after="0"/>
        <w:rPr>
          <w:b/>
        </w:rPr>
      </w:pPr>
    </w:p>
    <w:p w:rsidR="009D25C0" w:rsidRDefault="002C5192" w:rsidP="009370E2">
      <w:pPr>
        <w:spacing w:after="0"/>
      </w:pPr>
      <w:r w:rsidRPr="00E64B03">
        <w:rPr>
          <w:b/>
        </w:rPr>
        <w:t xml:space="preserve">Prihod od prodaje </w:t>
      </w:r>
      <w:r w:rsidR="0000780B">
        <w:rPr>
          <w:b/>
        </w:rPr>
        <w:t>građevinskih objekata</w:t>
      </w:r>
      <w:r w:rsidRPr="00E64B03">
        <w:t>- stavka rea</w:t>
      </w:r>
      <w:r w:rsidR="0077316C" w:rsidRPr="00E64B03">
        <w:t xml:space="preserve">lizirana u iznosu od </w:t>
      </w:r>
      <w:r w:rsidR="00D8122A" w:rsidRPr="00E64B03">
        <w:t>=</w:t>
      </w:r>
      <w:r w:rsidR="001B7E53">
        <w:t>35.748,79</w:t>
      </w:r>
      <w:r w:rsidR="0000780B">
        <w:t xml:space="preserve"> €</w:t>
      </w:r>
      <w:r w:rsidR="00F30365">
        <w:t xml:space="preserve">. Čine ju </w:t>
      </w:r>
      <w:r w:rsidR="00AB2203" w:rsidRPr="00E64B03">
        <w:t>prihod</w:t>
      </w:r>
      <w:r w:rsidR="00F30365">
        <w:t>i</w:t>
      </w:r>
      <w:r w:rsidR="00AB2203" w:rsidRPr="00E64B03">
        <w:t xml:space="preserve"> od prodaj</w:t>
      </w:r>
      <w:r w:rsidR="00F30365">
        <w:t>e stambenih objekata</w:t>
      </w:r>
      <w:r w:rsidR="00AB2203" w:rsidRPr="00E64B03">
        <w:t>, a odnosi se  na prihod od prodaje stanova sa stanarskim pravom</w:t>
      </w:r>
      <w:r w:rsidR="009370E2">
        <w:t>.</w:t>
      </w:r>
      <w:r w:rsidR="009D25C0" w:rsidRPr="00E64B03">
        <w:t xml:space="preserve"> </w:t>
      </w:r>
      <w:r w:rsidR="009370E2">
        <w:t xml:space="preserve"> </w:t>
      </w:r>
      <w:r w:rsidR="0000780B">
        <w:t>Navedeni</w:t>
      </w:r>
      <w:r w:rsidR="00AB2203" w:rsidRPr="00E64B03">
        <w:t xml:space="preserve"> iznos čini 45% ukupnog prihoda pošto Grad ima obvezu uplate preostalih 55% u državni proračun što po svakoj uplati obveznika i čini.</w:t>
      </w:r>
      <w:r w:rsidR="00AF695C">
        <w:t xml:space="preserve"> Odnosi se i na zamjenu nekretnina za koju je plaćena razlika tržišne vrijednosti.</w:t>
      </w:r>
      <w:r w:rsidR="00AB2203" w:rsidRPr="00E64B03">
        <w:t xml:space="preserve"> </w:t>
      </w:r>
    </w:p>
    <w:p w:rsidR="00E02169" w:rsidRDefault="00E02169" w:rsidP="009370E2">
      <w:pPr>
        <w:spacing w:after="0"/>
      </w:pPr>
    </w:p>
    <w:p w:rsidR="00E75CAB" w:rsidRDefault="00E75CAB" w:rsidP="009370E2">
      <w:pPr>
        <w:spacing w:after="0"/>
      </w:pPr>
    </w:p>
    <w:p w:rsidR="00E75CAB" w:rsidRPr="00E75CAB" w:rsidRDefault="00E75CAB" w:rsidP="00E75CAB">
      <w:pPr>
        <w:spacing w:after="0"/>
        <w:rPr>
          <w:b/>
          <w:i/>
        </w:rPr>
      </w:pPr>
      <w:r w:rsidRPr="00E75CAB">
        <w:rPr>
          <w:b/>
          <w:i/>
        </w:rPr>
        <w:t xml:space="preserve">Grad Pakrac ostvario je u izvještajnom razdoblju ukupno rashoda u iznosu od = </w:t>
      </w:r>
      <w:r w:rsidR="001B7E53">
        <w:rPr>
          <w:b/>
          <w:i/>
        </w:rPr>
        <w:t xml:space="preserve">7.654.926,98 </w:t>
      </w:r>
      <w:r w:rsidRPr="00E75CAB">
        <w:rPr>
          <w:b/>
          <w:i/>
        </w:rPr>
        <w:t>€ i to rashode poslovanja u iznosu od =</w:t>
      </w:r>
      <w:r w:rsidR="001B7E53">
        <w:rPr>
          <w:b/>
          <w:i/>
        </w:rPr>
        <w:t xml:space="preserve"> 4.728.459,91</w:t>
      </w:r>
      <w:r w:rsidRPr="00E75CAB">
        <w:rPr>
          <w:b/>
          <w:i/>
        </w:rPr>
        <w:t xml:space="preserve"> € i rashode od prodaje  nefinancijske imovine u iznosu od = </w:t>
      </w:r>
      <w:r w:rsidR="001B7E53">
        <w:rPr>
          <w:b/>
          <w:i/>
        </w:rPr>
        <w:t>2.910.776,35</w:t>
      </w:r>
      <w:r w:rsidRPr="00E75CAB">
        <w:rPr>
          <w:b/>
          <w:i/>
        </w:rPr>
        <w:t>€ te za otplatu zajmova u iznosu od =</w:t>
      </w:r>
      <w:r w:rsidR="001B7E53">
        <w:rPr>
          <w:b/>
          <w:i/>
        </w:rPr>
        <w:t xml:space="preserve"> 15.690,72</w:t>
      </w:r>
      <w:r w:rsidRPr="00E75CAB">
        <w:rPr>
          <w:b/>
          <w:i/>
        </w:rPr>
        <w:t xml:space="preserve"> €. </w:t>
      </w:r>
    </w:p>
    <w:p w:rsidR="00E75CAB" w:rsidRPr="005F75D5" w:rsidRDefault="00E75CAB" w:rsidP="009370E2">
      <w:pPr>
        <w:spacing w:after="0"/>
      </w:pPr>
    </w:p>
    <w:p w:rsidR="009370E2" w:rsidRPr="00E75CAB" w:rsidRDefault="004B4FEC" w:rsidP="009370E2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t xml:space="preserve">RASHODI </w:t>
      </w:r>
      <w:r w:rsidR="00E75CAB">
        <w:rPr>
          <w:b/>
          <w:sz w:val="28"/>
          <w:szCs w:val="28"/>
        </w:rPr>
        <w:t>POSLOVANJA</w:t>
      </w:r>
    </w:p>
    <w:p w:rsidR="00A54C83" w:rsidRDefault="00E75CAB" w:rsidP="009370E2">
      <w:pPr>
        <w:spacing w:after="0"/>
      </w:pPr>
      <w:r>
        <w:rPr>
          <w:b/>
        </w:rPr>
        <w:t>Rashodi za zaposlene</w:t>
      </w:r>
      <w:r w:rsidR="00674399" w:rsidRPr="00E64B03">
        <w:t>-stavka realizirana u iznosu od =</w:t>
      </w:r>
      <w:r w:rsidR="001B7E53">
        <w:t>575.604,12</w:t>
      </w:r>
      <w:r>
        <w:t xml:space="preserve"> €</w:t>
      </w:r>
      <w:r w:rsidR="00A54C83">
        <w:t xml:space="preserve"> gdje smo imali </w:t>
      </w:r>
    </w:p>
    <w:p w:rsidR="00A54C83" w:rsidRDefault="00A54C83" w:rsidP="009370E2">
      <w:pPr>
        <w:spacing w:after="0"/>
      </w:pPr>
      <w:r>
        <w:t xml:space="preserve"> </w:t>
      </w:r>
      <w:r w:rsidR="001B7E53">
        <w:t>povećanje</w:t>
      </w:r>
      <w:r>
        <w:t xml:space="preserve"> u odnosu na isto izvještajno razdoblje prethodne godine</w:t>
      </w:r>
      <w:r w:rsidR="00AF695C">
        <w:t xml:space="preserve"> za </w:t>
      </w:r>
      <w:r w:rsidR="001B7E53">
        <w:t>35,1</w:t>
      </w:r>
      <w:r w:rsidR="00E75CAB">
        <w:t>%</w:t>
      </w:r>
      <w:r>
        <w:t xml:space="preserve"> zbog </w:t>
      </w:r>
      <w:r w:rsidR="00E75CAB">
        <w:t>plaće i doprinosa za zdravstveno osiguranje.</w:t>
      </w:r>
      <w:r w:rsidR="00AF695C">
        <w:t xml:space="preserve">  Imali smo zaposlenje osoba sa pripravničkog staža, povećanje plaća stjecanjem uvjeta za napredovanjem i sl.</w:t>
      </w:r>
      <w:r w:rsidR="000A6966">
        <w:t>, ali imamo i dosta projekata koji se financiraju iz sredstava EU.</w:t>
      </w:r>
    </w:p>
    <w:p w:rsidR="00A54C83" w:rsidRDefault="00A54C83" w:rsidP="009370E2">
      <w:pPr>
        <w:spacing w:after="0"/>
      </w:pPr>
    </w:p>
    <w:p w:rsidR="00FF610A" w:rsidRDefault="00E75CAB" w:rsidP="009370E2">
      <w:pPr>
        <w:spacing w:after="0"/>
      </w:pPr>
      <w:r>
        <w:rPr>
          <w:b/>
        </w:rPr>
        <w:t>M</w:t>
      </w:r>
      <w:r w:rsidR="00FF610A" w:rsidRPr="00DA683E">
        <w:rPr>
          <w:b/>
        </w:rPr>
        <w:t>aterijalni ra</w:t>
      </w:r>
      <w:r w:rsidR="00773F2A" w:rsidRPr="00DA683E">
        <w:rPr>
          <w:b/>
        </w:rPr>
        <w:t>sh</w:t>
      </w:r>
      <w:r w:rsidR="00FF610A" w:rsidRPr="00DA683E">
        <w:rPr>
          <w:b/>
        </w:rPr>
        <w:t>odi</w:t>
      </w:r>
      <w:r w:rsidR="00FF610A" w:rsidRPr="00E64B03">
        <w:t>-</w:t>
      </w:r>
      <w:r>
        <w:t xml:space="preserve">povećanje od </w:t>
      </w:r>
      <w:r w:rsidR="001B7E53">
        <w:t>37,0</w:t>
      </w:r>
      <w:r>
        <w:t xml:space="preserve">% zbog većih izdataka za službeni put, za održavanje i čišćenje parcela i ruševnih kuća uz tekuće održavanje objekata u vlasništvu grada kao i dežurstva za zimsku </w:t>
      </w:r>
      <w:r>
        <w:lastRenderedPageBreak/>
        <w:t>službu.</w:t>
      </w:r>
      <w:r w:rsidR="00A16F9F">
        <w:t xml:space="preserve"> Od pristojbi i naknada, najveći izdatak je za poticajnu naknadu za odvajanje MKO.</w:t>
      </w:r>
      <w:r w:rsidR="00AF695C">
        <w:t xml:space="preserve"> Također imamo povećanje izdataka za električnu energiju i plin.</w:t>
      </w:r>
    </w:p>
    <w:p w:rsidR="00A54C83" w:rsidRPr="00E64B03" w:rsidRDefault="00A54C83" w:rsidP="009370E2">
      <w:pPr>
        <w:spacing w:after="0"/>
      </w:pPr>
    </w:p>
    <w:p w:rsidR="00695CD0" w:rsidRDefault="00A16F9F" w:rsidP="00AF695C">
      <w:pPr>
        <w:spacing w:after="0"/>
        <w:jc w:val="both"/>
      </w:pPr>
      <w:r>
        <w:rPr>
          <w:b/>
        </w:rPr>
        <w:t>Financijski rashodi</w:t>
      </w:r>
      <w:r w:rsidR="00695CD0" w:rsidRPr="00DA683E">
        <w:rPr>
          <w:b/>
        </w:rPr>
        <w:t>-</w:t>
      </w:r>
      <w:r w:rsidR="00695CD0" w:rsidRPr="00E64B03">
        <w:t xml:space="preserve"> stavka </w:t>
      </w:r>
      <w:r>
        <w:t xml:space="preserve">realizirana u iznosu od </w:t>
      </w:r>
      <w:r w:rsidR="001B7E53">
        <w:t>13.558,54 € što je 26,7</w:t>
      </w:r>
      <w:r>
        <w:t xml:space="preserve">% </w:t>
      </w:r>
      <w:r w:rsidR="00AF695C">
        <w:t>više</w:t>
      </w:r>
      <w:r>
        <w:t xml:space="preserve"> u odnosu na isto izvještajno razdoblje prethodne godine.</w:t>
      </w:r>
      <w:r w:rsidR="00AF695C">
        <w:t xml:space="preserve"> Imamo povećana davanja za korištenje dozvoljenog prekoračenja po računu.</w:t>
      </w:r>
    </w:p>
    <w:p w:rsidR="00A54C83" w:rsidRPr="00E64B03" w:rsidRDefault="00A54C83" w:rsidP="009370E2">
      <w:pPr>
        <w:spacing w:after="0"/>
      </w:pPr>
    </w:p>
    <w:p w:rsidR="008737E3" w:rsidRDefault="00A16F9F" w:rsidP="009370E2">
      <w:pPr>
        <w:spacing w:after="0"/>
      </w:pPr>
      <w:r>
        <w:rPr>
          <w:b/>
        </w:rPr>
        <w:t>Subvencije</w:t>
      </w:r>
      <w:r w:rsidR="008737E3" w:rsidRPr="00E64B03">
        <w:t xml:space="preserve">- </w:t>
      </w:r>
      <w:r>
        <w:t xml:space="preserve">stavka </w:t>
      </w:r>
      <w:r w:rsidR="001B7E53">
        <w:t>smanjena za  6,0</w:t>
      </w:r>
      <w:r w:rsidR="00A70896">
        <w:t xml:space="preserve">% u odnosu na isto razdoblje prošle godine s obzirom da </w:t>
      </w:r>
      <w:r w:rsidR="000A6966">
        <w:t>se otprilike podjednako izdvaja</w:t>
      </w:r>
      <w:r w:rsidR="00A70896">
        <w:t xml:space="preserve"> za trgovačka društva.</w:t>
      </w:r>
    </w:p>
    <w:p w:rsidR="006B505B" w:rsidRDefault="006B505B" w:rsidP="009370E2">
      <w:pPr>
        <w:spacing w:after="0"/>
      </w:pPr>
    </w:p>
    <w:p w:rsidR="00A16F9F" w:rsidRDefault="006B505B" w:rsidP="00A16F9F">
      <w:pPr>
        <w:spacing w:after="0"/>
      </w:pPr>
      <w:r w:rsidRPr="00DA683E">
        <w:rPr>
          <w:b/>
        </w:rPr>
        <w:t>P</w:t>
      </w:r>
      <w:r w:rsidR="00FA04A1" w:rsidRPr="00DA683E">
        <w:rPr>
          <w:b/>
        </w:rPr>
        <w:t xml:space="preserve">omoći </w:t>
      </w:r>
      <w:r w:rsidR="00A16F9F">
        <w:rPr>
          <w:b/>
        </w:rPr>
        <w:t>dane u inozemstvo i unutar općeg proračuna</w:t>
      </w:r>
      <w:r w:rsidR="00FA04A1" w:rsidRPr="00E64B03">
        <w:t>- stavka realizirana u iznosu od =</w:t>
      </w:r>
      <w:r w:rsidR="00A70896">
        <w:t>1.</w:t>
      </w:r>
      <w:r w:rsidR="001B7E53">
        <w:t>639.888,24</w:t>
      </w:r>
      <w:r w:rsidR="00A16F9F">
        <w:t xml:space="preserve"> €</w:t>
      </w:r>
      <w:r>
        <w:t xml:space="preserve"> </w:t>
      </w:r>
      <w:r w:rsidR="00A16F9F">
        <w:t xml:space="preserve">što je </w:t>
      </w:r>
      <w:r w:rsidR="000A6966">
        <w:t>manje</w:t>
      </w:r>
      <w:r w:rsidR="00A16F9F">
        <w:t xml:space="preserve"> nego u istom razdoblju 2022</w:t>
      </w:r>
      <w:r w:rsidR="00FA04A1" w:rsidRPr="00E64B03">
        <w:t>.g</w:t>
      </w:r>
      <w:r w:rsidR="00A16F9F">
        <w:t>odine</w:t>
      </w:r>
      <w:r w:rsidR="00FA04A1" w:rsidRPr="00E64B03">
        <w:t xml:space="preserve">. </w:t>
      </w:r>
      <w:r w:rsidR="00A16F9F">
        <w:t xml:space="preserve">Najviše se </w:t>
      </w:r>
      <w:r w:rsidR="000A6966">
        <w:t>smanjenje</w:t>
      </w:r>
      <w:r w:rsidR="00A16F9F">
        <w:t xml:space="preserve"> odnosi na prijenose proračunskim korisnicima za financiranje rashoda poslovanja kao i za kapitalne pomoći temeljem prijenosa EU sredstava za izgradnju Spahijskog podruma prema projektu „Svijet graševine“.  </w:t>
      </w:r>
      <w:r w:rsidR="00A16F9F" w:rsidRPr="00E64B03">
        <w:t>Sredstva koja je Grad doznačavao navedenim partnerima prethodno su obrađene i odobrena po zahtjevima za doznaku sredstava od SAFU-a, te su po uplati na žiro račun Grada doznačivana ostalim partnerima.</w:t>
      </w:r>
      <w:r w:rsidR="00A16F9F">
        <w:t xml:space="preserve"> E</w:t>
      </w:r>
      <w:r w:rsidR="00A16F9F" w:rsidRPr="00E64B03">
        <w:t xml:space="preserve">videntirani su prijenosi po ispostavljenim zahtjevima partnera u </w:t>
      </w:r>
      <w:r w:rsidR="00A16F9F">
        <w:t>projektu.</w:t>
      </w:r>
    </w:p>
    <w:p w:rsidR="006B505B" w:rsidRPr="00E64B03" w:rsidRDefault="006B505B" w:rsidP="009370E2">
      <w:pPr>
        <w:spacing w:after="0"/>
      </w:pPr>
    </w:p>
    <w:p w:rsidR="004B574A" w:rsidRDefault="00A16F9F" w:rsidP="009370E2">
      <w:pPr>
        <w:spacing w:after="0"/>
      </w:pPr>
      <w:r>
        <w:rPr>
          <w:b/>
        </w:rPr>
        <w:t>Naknade građanima i kućanstvima na temelju osiguranja i druge naknade</w:t>
      </w:r>
      <w:r w:rsidR="009A2F2D" w:rsidRPr="00E64B03">
        <w:t xml:space="preserve">- </w:t>
      </w:r>
      <w:r>
        <w:t>smanjenje</w:t>
      </w:r>
      <w:r w:rsidR="004B574A" w:rsidRPr="00E64B03">
        <w:t xml:space="preserve"> od </w:t>
      </w:r>
      <w:r w:rsidR="001B7E53">
        <w:t>22,1</w:t>
      </w:r>
      <w:r w:rsidR="004B574A" w:rsidRPr="00E64B03">
        <w:t>% odnosi se na podmirenje troškova stanova</w:t>
      </w:r>
      <w:r w:rsidR="00AF5B71" w:rsidRPr="00E64B03">
        <w:t>nja građanima temeljem Odluke o socijalnoj skrbi kao i na trošak prehrane socijalno ugroženih građana</w:t>
      </w:r>
      <w:r w:rsidR="00F11BB9" w:rsidRPr="00E64B03">
        <w:t xml:space="preserve">. </w:t>
      </w:r>
    </w:p>
    <w:p w:rsidR="006B505B" w:rsidRPr="00E64B03" w:rsidRDefault="006B505B" w:rsidP="009370E2">
      <w:pPr>
        <w:spacing w:after="0"/>
      </w:pPr>
    </w:p>
    <w:p w:rsidR="00EF7495" w:rsidRDefault="00A16F9F" w:rsidP="009370E2">
      <w:pPr>
        <w:spacing w:after="0"/>
      </w:pPr>
      <w:r>
        <w:rPr>
          <w:b/>
        </w:rPr>
        <w:t>Ostali rashodi</w:t>
      </w:r>
      <w:r w:rsidR="00EF7495" w:rsidRPr="00E64B03">
        <w:t xml:space="preserve">- odnose se na </w:t>
      </w:r>
      <w:r w:rsidR="00247A87">
        <w:t>tekuće</w:t>
      </w:r>
      <w:r w:rsidR="00EF7495" w:rsidRPr="00E64B03">
        <w:t xml:space="preserve"> </w:t>
      </w:r>
      <w:r w:rsidR="00247A87">
        <w:t xml:space="preserve">i kapitalne </w:t>
      </w:r>
      <w:r w:rsidR="00EF7495" w:rsidRPr="00E64B03">
        <w:t xml:space="preserve">donacije </w:t>
      </w:r>
      <w:r w:rsidR="00247A87">
        <w:t xml:space="preserve"> za udruge te župe. Kao i program poduzetnika.</w:t>
      </w:r>
      <w:r w:rsidR="000A6966">
        <w:t xml:space="preserve"> Povećanje imamo kod kapitalne pomoći za izgradnju vodoopskrbe „Gospodarske zone Pakrac 1“.</w:t>
      </w:r>
    </w:p>
    <w:p w:rsidR="007F0550" w:rsidRDefault="007F0550" w:rsidP="009370E2">
      <w:pPr>
        <w:spacing w:after="0"/>
        <w:rPr>
          <w:color w:val="FF0000"/>
        </w:rPr>
      </w:pPr>
    </w:p>
    <w:p w:rsidR="004807D8" w:rsidRPr="00E64B03" w:rsidRDefault="00A8015A" w:rsidP="006B505B">
      <w:pPr>
        <w:spacing w:after="0"/>
      </w:pPr>
      <w:r w:rsidRPr="00E64B03">
        <w:rPr>
          <w:b/>
          <w:sz w:val="28"/>
          <w:szCs w:val="28"/>
        </w:rPr>
        <w:t>RASHODI ZA NABAVU NEFINANCIJSKE IMOVINE</w:t>
      </w:r>
    </w:p>
    <w:p w:rsidR="0037070D" w:rsidRDefault="00247A87" w:rsidP="009370E2">
      <w:pPr>
        <w:spacing w:after="0"/>
      </w:pPr>
      <w:r>
        <w:rPr>
          <w:b/>
        </w:rPr>
        <w:t>Rashodi za nabavu ne proizvedene dugotrajne imovine</w:t>
      </w:r>
      <w:r w:rsidR="0037070D" w:rsidRPr="00E64B03">
        <w:t xml:space="preserve"> – stavka realizirana u iznosu od </w:t>
      </w:r>
      <w:r w:rsidR="003F3E30" w:rsidRPr="00E64B03">
        <w:t xml:space="preserve"> =</w:t>
      </w:r>
      <w:r w:rsidR="001B7E53">
        <w:t>148.141,24</w:t>
      </w:r>
      <w:r>
        <w:t xml:space="preserve"> €, </w:t>
      </w:r>
      <w:r w:rsidR="00DF3AB2" w:rsidRPr="00E64B03">
        <w:t xml:space="preserve"> a odnosi  se na</w:t>
      </w:r>
      <w:r w:rsidR="003F3E30" w:rsidRPr="00E64B03">
        <w:t xml:space="preserve"> </w:t>
      </w:r>
      <w:r>
        <w:t>kupovinu zemljišta u Zoni, livade Čimen, nabavku stabala i slično.</w:t>
      </w:r>
    </w:p>
    <w:p w:rsidR="00DA683E" w:rsidRPr="00E64B03" w:rsidRDefault="00DA683E" w:rsidP="009370E2">
      <w:pPr>
        <w:spacing w:after="0"/>
      </w:pPr>
    </w:p>
    <w:p w:rsidR="00247A87" w:rsidRDefault="00247A87" w:rsidP="00247A87">
      <w:pPr>
        <w:spacing w:after="0"/>
      </w:pPr>
      <w:r>
        <w:rPr>
          <w:b/>
        </w:rPr>
        <w:t>Rashodi za nabavu proizvedene dugotrajne imovine</w:t>
      </w:r>
      <w:r w:rsidRPr="00E64B03">
        <w:t xml:space="preserve"> – stavka realizirana u iznosu od  =</w:t>
      </w:r>
      <w:r w:rsidR="001B7E53">
        <w:t>2.198.229,18</w:t>
      </w:r>
      <w:r>
        <w:t xml:space="preserve"> €, </w:t>
      </w:r>
      <w:r w:rsidRPr="00E64B03">
        <w:t xml:space="preserve"> a odnosi  se na </w:t>
      </w:r>
      <w:r>
        <w:t>objekte iz projekta „Medicinski centar za edukacije, zdravstveni turizam, istraživanje i razvoj“ te za zgradu „Svijet graševine“ spahijski podrum</w:t>
      </w:r>
      <w:r w:rsidR="00A70896">
        <w:t xml:space="preserve"> gdje imamo znatno više ispostavljenih situacija za izgradnju zgrade</w:t>
      </w:r>
      <w:r>
        <w:t>.</w:t>
      </w:r>
      <w:r w:rsidR="000A6966">
        <w:t xml:space="preserve"> Medicinski centar je završen, a Spahijski podrum je u intenzivnoj izgradnji.</w:t>
      </w:r>
    </w:p>
    <w:p w:rsidR="00340609" w:rsidRDefault="00340609" w:rsidP="009370E2">
      <w:pPr>
        <w:spacing w:after="0"/>
      </w:pPr>
    </w:p>
    <w:p w:rsidR="00247A87" w:rsidRDefault="00247A87" w:rsidP="00247A87">
      <w:pPr>
        <w:spacing w:after="0"/>
      </w:pPr>
      <w:r>
        <w:rPr>
          <w:b/>
        </w:rPr>
        <w:t>Rashodi za dodatna ulaganja na nefinancijskoj imovini</w:t>
      </w:r>
      <w:r w:rsidRPr="00E64B03">
        <w:t xml:space="preserve"> – stavka realizirana u iznosu od  =</w:t>
      </w:r>
      <w:r w:rsidR="001B7E53">
        <w:t>564.405,93</w:t>
      </w:r>
      <w:r>
        <w:t xml:space="preserve"> €, </w:t>
      </w:r>
      <w:r w:rsidRPr="00E64B03">
        <w:t xml:space="preserve"> a odnosi  se na </w:t>
      </w:r>
      <w:r>
        <w:t>dodatna ulaganja u Zoni, ceste i mostove.</w:t>
      </w:r>
    </w:p>
    <w:p w:rsidR="00247A87" w:rsidRDefault="00247A87" w:rsidP="00247A87">
      <w:pPr>
        <w:spacing w:after="0"/>
      </w:pPr>
    </w:p>
    <w:p w:rsidR="00247A87" w:rsidRPr="00E64B03" w:rsidRDefault="00247A87" w:rsidP="00247A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IZDACI ZA FINANCIJSKU IMOVINU I OTPLATE ZAJMOVA</w:t>
      </w:r>
    </w:p>
    <w:p w:rsidR="00247A87" w:rsidRDefault="00247A87" w:rsidP="00247A87">
      <w:pPr>
        <w:spacing w:after="0"/>
      </w:pPr>
      <w:r w:rsidRPr="00E64B03">
        <w:rPr>
          <w:sz w:val="24"/>
          <w:szCs w:val="24"/>
        </w:rPr>
        <w:t>Iznos od =</w:t>
      </w:r>
      <w:r w:rsidR="00A70896">
        <w:rPr>
          <w:sz w:val="24"/>
          <w:szCs w:val="24"/>
        </w:rPr>
        <w:t>15.690,72</w:t>
      </w:r>
      <w:r>
        <w:rPr>
          <w:sz w:val="24"/>
          <w:szCs w:val="24"/>
        </w:rPr>
        <w:t xml:space="preserve"> €</w:t>
      </w:r>
      <w:r w:rsidRPr="00E64B03">
        <w:rPr>
          <w:sz w:val="24"/>
          <w:szCs w:val="24"/>
        </w:rPr>
        <w:t xml:space="preserve"> odnosi se na </w:t>
      </w:r>
      <w:r>
        <w:rPr>
          <w:sz w:val="24"/>
          <w:szCs w:val="24"/>
        </w:rPr>
        <w:t>izdatke</w:t>
      </w:r>
      <w:r w:rsidRPr="00E64B03">
        <w:rPr>
          <w:sz w:val="24"/>
          <w:szCs w:val="24"/>
        </w:rPr>
        <w:t xml:space="preserve"> temeljem beskamatnog zajma iz državnog proračuna za podmirenje povrata poreza po godišnjoj prijavi. </w:t>
      </w:r>
      <w:r>
        <w:rPr>
          <w:sz w:val="24"/>
          <w:szCs w:val="24"/>
        </w:rPr>
        <w:t>K</w:t>
      </w:r>
      <w:r w:rsidRPr="00E64B03">
        <w:rPr>
          <w:sz w:val="24"/>
          <w:szCs w:val="24"/>
        </w:rPr>
        <w:t xml:space="preserve">ratkoročni zajam iz državnog proračuna će u 4 jednaka mjesečna obroka </w:t>
      </w:r>
      <w:r>
        <w:rPr>
          <w:sz w:val="24"/>
          <w:szCs w:val="24"/>
        </w:rPr>
        <w:t>uplaćuje se</w:t>
      </w:r>
      <w:r w:rsidRPr="00E64B03">
        <w:rPr>
          <w:sz w:val="24"/>
          <w:szCs w:val="24"/>
        </w:rPr>
        <w:t xml:space="preserve"> davatelju zajma. </w:t>
      </w:r>
    </w:p>
    <w:p w:rsidR="00D65174" w:rsidRPr="00E64B03" w:rsidRDefault="00D65174" w:rsidP="009370E2">
      <w:pPr>
        <w:spacing w:after="0"/>
      </w:pPr>
    </w:p>
    <w:p w:rsidR="00D65174" w:rsidRDefault="00427999" w:rsidP="009370E2">
      <w:pPr>
        <w:spacing w:after="0"/>
        <w:rPr>
          <w:b/>
          <w:szCs w:val="28"/>
        </w:rPr>
      </w:pPr>
      <w:r w:rsidRPr="000E10A1">
        <w:rPr>
          <w:b/>
          <w:szCs w:val="28"/>
        </w:rPr>
        <w:lastRenderedPageBreak/>
        <w:t>Bilješke uz obrazac Obveze</w:t>
      </w:r>
    </w:p>
    <w:p w:rsidR="000E10A1" w:rsidRPr="000E10A1" w:rsidRDefault="000E10A1" w:rsidP="009370E2">
      <w:pPr>
        <w:spacing w:after="0"/>
        <w:rPr>
          <w:b/>
          <w:szCs w:val="28"/>
        </w:rPr>
      </w:pPr>
    </w:p>
    <w:p w:rsidR="003C38FE" w:rsidRDefault="000E10A1" w:rsidP="009370E2">
      <w:pPr>
        <w:spacing w:after="0"/>
      </w:pPr>
      <w:r>
        <w:t>Stanje obveza sa 01.01.2023</w:t>
      </w:r>
      <w:r w:rsidR="00D65174">
        <w:t xml:space="preserve">.g. iznosi </w:t>
      </w:r>
      <w:r w:rsidR="00427999" w:rsidRPr="00E64B03">
        <w:t xml:space="preserve"> =</w:t>
      </w:r>
      <w:r>
        <w:t>432.552,83 €</w:t>
      </w:r>
      <w:r w:rsidR="00427999" w:rsidRPr="00E64B03">
        <w:t xml:space="preserve"> </w:t>
      </w:r>
      <w:r w:rsidR="00BA7210" w:rsidRPr="00E64B03">
        <w:t>.U</w:t>
      </w:r>
      <w:r w:rsidR="001B7E53">
        <w:t xml:space="preserve"> periodu od 01.01.-31</w:t>
      </w:r>
      <w:r w:rsidR="00B9449E" w:rsidRPr="00E64B03">
        <w:t>.</w:t>
      </w:r>
      <w:r w:rsidR="001B7E53">
        <w:t>12</w:t>
      </w:r>
      <w:r>
        <w:t>.2023</w:t>
      </w:r>
      <w:r w:rsidR="00427999" w:rsidRPr="00E64B03">
        <w:t>.g. evidentirano je povećanj</w:t>
      </w:r>
      <w:r w:rsidR="00BA7210" w:rsidRPr="00E64B03">
        <w:t xml:space="preserve">e ukupnih obveza u iznosu od </w:t>
      </w:r>
      <w:r w:rsidR="00427999" w:rsidRPr="00E64B03">
        <w:t xml:space="preserve"> </w:t>
      </w:r>
      <w:r w:rsidR="00A37769" w:rsidRPr="00E64B03">
        <w:t>=</w:t>
      </w:r>
      <w:r w:rsidR="001B7E53">
        <w:t>10.005.143,20</w:t>
      </w:r>
      <w:r>
        <w:t xml:space="preserve"> €</w:t>
      </w:r>
      <w:r w:rsidR="00BA7210" w:rsidRPr="00E64B03">
        <w:t>,</w:t>
      </w:r>
      <w:r w:rsidR="00083196">
        <w:t xml:space="preserve"> najviše za troškove izgradnje zgrade za Spahijski podrum vezane uz projekt „Svijet graševine“,</w:t>
      </w:r>
      <w:r w:rsidR="00BA7210" w:rsidRPr="00E64B03">
        <w:t xml:space="preserve"> a u istom periodu</w:t>
      </w:r>
      <w:r w:rsidR="00427999" w:rsidRPr="00E64B03">
        <w:t xml:space="preserve"> podmireno je ukupno =</w:t>
      </w:r>
      <w:r w:rsidR="001B7E53">
        <w:t>9.686.014,12</w:t>
      </w:r>
      <w:r>
        <w:t xml:space="preserve"> €</w:t>
      </w:r>
      <w:r w:rsidR="00427999" w:rsidRPr="00E64B03">
        <w:t>, tako da je sa 3</w:t>
      </w:r>
      <w:r w:rsidR="001B7E53">
        <w:t>1</w:t>
      </w:r>
      <w:r w:rsidR="00427999" w:rsidRPr="00E64B03">
        <w:t>.</w:t>
      </w:r>
      <w:r w:rsidR="001B7E53">
        <w:t>12</w:t>
      </w:r>
      <w:r>
        <w:t>.2023.</w:t>
      </w:r>
      <w:r w:rsidR="002D00EE" w:rsidRPr="00E64B03">
        <w:t>g.</w:t>
      </w:r>
      <w:r w:rsidR="00D65174">
        <w:t xml:space="preserve"> s</w:t>
      </w:r>
      <w:r w:rsidR="00BA7210" w:rsidRPr="00E64B03">
        <w:t>ta</w:t>
      </w:r>
      <w:r w:rsidR="00D65174">
        <w:t>nje nepodmirenih obveza</w:t>
      </w:r>
      <w:r w:rsidR="00427999" w:rsidRPr="00E64B03">
        <w:t xml:space="preserve"> =</w:t>
      </w:r>
      <w:r w:rsidR="001B7E53">
        <w:t>751.681,91</w:t>
      </w:r>
      <w:r>
        <w:t xml:space="preserve"> €</w:t>
      </w:r>
      <w:r w:rsidR="00427999" w:rsidRPr="00E64B03">
        <w:t xml:space="preserve">. </w:t>
      </w:r>
    </w:p>
    <w:p w:rsidR="000E10A1" w:rsidRDefault="000E10A1" w:rsidP="003C38FE">
      <w:pPr>
        <w:tabs>
          <w:tab w:val="center" w:pos="4536"/>
          <w:tab w:val="right" w:pos="9072"/>
        </w:tabs>
        <w:rPr>
          <w:sz w:val="20"/>
          <w:szCs w:val="20"/>
          <w:u w:val="single"/>
        </w:rPr>
      </w:pPr>
    </w:p>
    <w:p w:rsidR="003C38FE" w:rsidRPr="000E10A1" w:rsidRDefault="003C38FE" w:rsidP="003C38FE">
      <w:pPr>
        <w:tabs>
          <w:tab w:val="center" w:pos="4536"/>
          <w:tab w:val="right" w:pos="9072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Pakrac</w:t>
      </w:r>
      <w:r w:rsidRPr="00D72AEB">
        <w:rPr>
          <w:sz w:val="20"/>
          <w:szCs w:val="20"/>
          <w:u w:val="single"/>
        </w:rPr>
        <w:t xml:space="preserve">, </w:t>
      </w:r>
      <w:r w:rsidR="001B7E53">
        <w:rPr>
          <w:sz w:val="20"/>
          <w:szCs w:val="20"/>
          <w:u w:val="single"/>
        </w:rPr>
        <w:t>15</w:t>
      </w:r>
      <w:r w:rsidRPr="00D72AEB">
        <w:rPr>
          <w:sz w:val="20"/>
          <w:szCs w:val="20"/>
          <w:u w:val="single"/>
        </w:rPr>
        <w:t xml:space="preserve">. </w:t>
      </w:r>
      <w:r w:rsidR="001B7E53">
        <w:rPr>
          <w:sz w:val="20"/>
          <w:szCs w:val="20"/>
          <w:u w:val="single"/>
        </w:rPr>
        <w:t>veljače  2024</w:t>
      </w:r>
      <w:bookmarkStart w:id="0" w:name="_GoBack"/>
      <w:bookmarkEnd w:id="0"/>
      <w:r>
        <w:rPr>
          <w:sz w:val="20"/>
          <w:szCs w:val="20"/>
          <w:u w:val="single"/>
        </w:rPr>
        <w:t>. g</w:t>
      </w:r>
      <w:r w:rsidRPr="00D72AEB">
        <w:rPr>
          <w:sz w:val="20"/>
          <w:szCs w:val="20"/>
          <w:u w:val="single"/>
        </w:rPr>
        <w:t>odine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3C38FE" w:rsidRPr="000E10A1" w:rsidSect="0013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0DA"/>
    <w:multiLevelType w:val="hybridMultilevel"/>
    <w:tmpl w:val="8738ED0E"/>
    <w:lvl w:ilvl="0" w:tplc="5AD04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4F10"/>
    <w:multiLevelType w:val="hybridMultilevel"/>
    <w:tmpl w:val="203858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57497"/>
    <w:multiLevelType w:val="hybridMultilevel"/>
    <w:tmpl w:val="C36A2D60"/>
    <w:lvl w:ilvl="0" w:tplc="7AD0E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6E5180"/>
    <w:multiLevelType w:val="hybridMultilevel"/>
    <w:tmpl w:val="36F49472"/>
    <w:lvl w:ilvl="0" w:tplc="0950A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B098E"/>
    <w:multiLevelType w:val="hybridMultilevel"/>
    <w:tmpl w:val="27B24BE2"/>
    <w:lvl w:ilvl="0" w:tplc="114609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BA"/>
    <w:rsid w:val="00005EB8"/>
    <w:rsid w:val="000069B6"/>
    <w:rsid w:val="0000780B"/>
    <w:rsid w:val="0001298C"/>
    <w:rsid w:val="00013B75"/>
    <w:rsid w:val="00025016"/>
    <w:rsid w:val="00031000"/>
    <w:rsid w:val="00036EF8"/>
    <w:rsid w:val="00041428"/>
    <w:rsid w:val="000427BB"/>
    <w:rsid w:val="000531B1"/>
    <w:rsid w:val="000576E3"/>
    <w:rsid w:val="00057C05"/>
    <w:rsid w:val="00057D88"/>
    <w:rsid w:val="0007407A"/>
    <w:rsid w:val="00080360"/>
    <w:rsid w:val="0008303E"/>
    <w:rsid w:val="00083196"/>
    <w:rsid w:val="00085D51"/>
    <w:rsid w:val="000871DB"/>
    <w:rsid w:val="000965FC"/>
    <w:rsid w:val="000974A9"/>
    <w:rsid w:val="000A0063"/>
    <w:rsid w:val="000A49FD"/>
    <w:rsid w:val="000A6966"/>
    <w:rsid w:val="000A7D00"/>
    <w:rsid w:val="000B2E08"/>
    <w:rsid w:val="000B59FF"/>
    <w:rsid w:val="000B5B3C"/>
    <w:rsid w:val="000B6D0D"/>
    <w:rsid w:val="000D5F95"/>
    <w:rsid w:val="000D6BEF"/>
    <w:rsid w:val="000D6BFF"/>
    <w:rsid w:val="000E10A1"/>
    <w:rsid w:val="000F01E3"/>
    <w:rsid w:val="000F4078"/>
    <w:rsid w:val="000F6868"/>
    <w:rsid w:val="000F6E83"/>
    <w:rsid w:val="00102DE8"/>
    <w:rsid w:val="0010417E"/>
    <w:rsid w:val="00110A29"/>
    <w:rsid w:val="001117FE"/>
    <w:rsid w:val="00112DD3"/>
    <w:rsid w:val="0012693A"/>
    <w:rsid w:val="0013121D"/>
    <w:rsid w:val="00131E7C"/>
    <w:rsid w:val="001409B3"/>
    <w:rsid w:val="00143DE7"/>
    <w:rsid w:val="0014602A"/>
    <w:rsid w:val="00151192"/>
    <w:rsid w:val="00156F35"/>
    <w:rsid w:val="0016045E"/>
    <w:rsid w:val="00161471"/>
    <w:rsid w:val="00164C9F"/>
    <w:rsid w:val="001706D5"/>
    <w:rsid w:val="00181A85"/>
    <w:rsid w:val="00181F17"/>
    <w:rsid w:val="00190D22"/>
    <w:rsid w:val="00192B55"/>
    <w:rsid w:val="00192DB2"/>
    <w:rsid w:val="00192FE0"/>
    <w:rsid w:val="00193585"/>
    <w:rsid w:val="00193999"/>
    <w:rsid w:val="0019543E"/>
    <w:rsid w:val="00195E9A"/>
    <w:rsid w:val="001A0B66"/>
    <w:rsid w:val="001A46EA"/>
    <w:rsid w:val="001B1099"/>
    <w:rsid w:val="001B2912"/>
    <w:rsid w:val="001B3467"/>
    <w:rsid w:val="001B3718"/>
    <w:rsid w:val="001B3BF2"/>
    <w:rsid w:val="001B7E53"/>
    <w:rsid w:val="001B7F35"/>
    <w:rsid w:val="001C032D"/>
    <w:rsid w:val="001D3C46"/>
    <w:rsid w:val="001D4604"/>
    <w:rsid w:val="001E2CF6"/>
    <w:rsid w:val="001E7476"/>
    <w:rsid w:val="001F0DA0"/>
    <w:rsid w:val="001F15C7"/>
    <w:rsid w:val="001F7D0B"/>
    <w:rsid w:val="0020194D"/>
    <w:rsid w:val="00203A10"/>
    <w:rsid w:val="00203BFA"/>
    <w:rsid w:val="002050E6"/>
    <w:rsid w:val="0020585F"/>
    <w:rsid w:val="00205B83"/>
    <w:rsid w:val="00205FCC"/>
    <w:rsid w:val="00213A37"/>
    <w:rsid w:val="002156BC"/>
    <w:rsid w:val="00215B2B"/>
    <w:rsid w:val="002313DD"/>
    <w:rsid w:val="00232643"/>
    <w:rsid w:val="00235E4F"/>
    <w:rsid w:val="002363F3"/>
    <w:rsid w:val="00246F78"/>
    <w:rsid w:val="00247A87"/>
    <w:rsid w:val="00261CE4"/>
    <w:rsid w:val="00262B38"/>
    <w:rsid w:val="00264088"/>
    <w:rsid w:val="002668C8"/>
    <w:rsid w:val="0027002C"/>
    <w:rsid w:val="00272CB5"/>
    <w:rsid w:val="0027600F"/>
    <w:rsid w:val="00287801"/>
    <w:rsid w:val="00290D1C"/>
    <w:rsid w:val="002910A9"/>
    <w:rsid w:val="002964A5"/>
    <w:rsid w:val="00296D6D"/>
    <w:rsid w:val="00296FFB"/>
    <w:rsid w:val="002A00BE"/>
    <w:rsid w:val="002A0D1B"/>
    <w:rsid w:val="002A331C"/>
    <w:rsid w:val="002A38FA"/>
    <w:rsid w:val="002A3AC2"/>
    <w:rsid w:val="002A3F56"/>
    <w:rsid w:val="002A4DED"/>
    <w:rsid w:val="002A6FE5"/>
    <w:rsid w:val="002B2A00"/>
    <w:rsid w:val="002B3A5F"/>
    <w:rsid w:val="002B6884"/>
    <w:rsid w:val="002C47D9"/>
    <w:rsid w:val="002C5192"/>
    <w:rsid w:val="002D00EE"/>
    <w:rsid w:val="002D1D4C"/>
    <w:rsid w:val="002D5608"/>
    <w:rsid w:val="002D58E1"/>
    <w:rsid w:val="002E078E"/>
    <w:rsid w:val="002E32DD"/>
    <w:rsid w:val="002E3EBF"/>
    <w:rsid w:val="002E5AB8"/>
    <w:rsid w:val="002E62F3"/>
    <w:rsid w:val="002E7410"/>
    <w:rsid w:val="002F0490"/>
    <w:rsid w:val="002F0A4E"/>
    <w:rsid w:val="002F0A5C"/>
    <w:rsid w:val="002F6D5E"/>
    <w:rsid w:val="003004FA"/>
    <w:rsid w:val="00300E7B"/>
    <w:rsid w:val="00307D06"/>
    <w:rsid w:val="00310431"/>
    <w:rsid w:val="0031278E"/>
    <w:rsid w:val="0031289A"/>
    <w:rsid w:val="00313436"/>
    <w:rsid w:val="00314B7C"/>
    <w:rsid w:val="0031776B"/>
    <w:rsid w:val="0032191A"/>
    <w:rsid w:val="0032337A"/>
    <w:rsid w:val="00324C32"/>
    <w:rsid w:val="0032704A"/>
    <w:rsid w:val="003274B6"/>
    <w:rsid w:val="00332277"/>
    <w:rsid w:val="00334BB0"/>
    <w:rsid w:val="00334EC9"/>
    <w:rsid w:val="00336267"/>
    <w:rsid w:val="00336BE1"/>
    <w:rsid w:val="00340609"/>
    <w:rsid w:val="003439DB"/>
    <w:rsid w:val="003440D5"/>
    <w:rsid w:val="00346460"/>
    <w:rsid w:val="003471B8"/>
    <w:rsid w:val="0034742E"/>
    <w:rsid w:val="0034795F"/>
    <w:rsid w:val="003507F4"/>
    <w:rsid w:val="00353BCC"/>
    <w:rsid w:val="00354519"/>
    <w:rsid w:val="0035599E"/>
    <w:rsid w:val="00356D15"/>
    <w:rsid w:val="00356E5E"/>
    <w:rsid w:val="00360411"/>
    <w:rsid w:val="0036094C"/>
    <w:rsid w:val="00361FA9"/>
    <w:rsid w:val="0037070D"/>
    <w:rsid w:val="00377157"/>
    <w:rsid w:val="00390E81"/>
    <w:rsid w:val="00393D94"/>
    <w:rsid w:val="003974B2"/>
    <w:rsid w:val="003A0FDC"/>
    <w:rsid w:val="003A22FD"/>
    <w:rsid w:val="003A321A"/>
    <w:rsid w:val="003A3C91"/>
    <w:rsid w:val="003A3E0B"/>
    <w:rsid w:val="003B0493"/>
    <w:rsid w:val="003B0D13"/>
    <w:rsid w:val="003B5BE7"/>
    <w:rsid w:val="003B66EB"/>
    <w:rsid w:val="003C0B14"/>
    <w:rsid w:val="003C0C4D"/>
    <w:rsid w:val="003C0E03"/>
    <w:rsid w:val="003C114D"/>
    <w:rsid w:val="003C38FE"/>
    <w:rsid w:val="003C48BC"/>
    <w:rsid w:val="003C6DFB"/>
    <w:rsid w:val="003D2692"/>
    <w:rsid w:val="003D41F1"/>
    <w:rsid w:val="003D5F47"/>
    <w:rsid w:val="003E01F6"/>
    <w:rsid w:val="003F3E30"/>
    <w:rsid w:val="003F4BB2"/>
    <w:rsid w:val="00403225"/>
    <w:rsid w:val="0040547B"/>
    <w:rsid w:val="00407C5E"/>
    <w:rsid w:val="00411953"/>
    <w:rsid w:val="00413201"/>
    <w:rsid w:val="004148EA"/>
    <w:rsid w:val="00425F1C"/>
    <w:rsid w:val="004266FC"/>
    <w:rsid w:val="00427999"/>
    <w:rsid w:val="00433083"/>
    <w:rsid w:val="00437125"/>
    <w:rsid w:val="004425BE"/>
    <w:rsid w:val="00442A0B"/>
    <w:rsid w:val="00450488"/>
    <w:rsid w:val="00452021"/>
    <w:rsid w:val="004523C4"/>
    <w:rsid w:val="004524E1"/>
    <w:rsid w:val="004549A3"/>
    <w:rsid w:val="00461EE5"/>
    <w:rsid w:val="004635A7"/>
    <w:rsid w:val="00464629"/>
    <w:rsid w:val="0046485A"/>
    <w:rsid w:val="00464EB1"/>
    <w:rsid w:val="00466FCF"/>
    <w:rsid w:val="004807D8"/>
    <w:rsid w:val="00480FCC"/>
    <w:rsid w:val="00483081"/>
    <w:rsid w:val="004868ED"/>
    <w:rsid w:val="00487DDC"/>
    <w:rsid w:val="00491957"/>
    <w:rsid w:val="0049411F"/>
    <w:rsid w:val="00494767"/>
    <w:rsid w:val="004A39A8"/>
    <w:rsid w:val="004A62E6"/>
    <w:rsid w:val="004A7983"/>
    <w:rsid w:val="004B3EA2"/>
    <w:rsid w:val="004B4FEC"/>
    <w:rsid w:val="004B574A"/>
    <w:rsid w:val="004B6589"/>
    <w:rsid w:val="004C07F3"/>
    <w:rsid w:val="004C0E88"/>
    <w:rsid w:val="004C7E22"/>
    <w:rsid w:val="004D0EF3"/>
    <w:rsid w:val="004D2721"/>
    <w:rsid w:val="004D3A5A"/>
    <w:rsid w:val="004D5AD0"/>
    <w:rsid w:val="004E5C86"/>
    <w:rsid w:val="004E6395"/>
    <w:rsid w:val="004F169C"/>
    <w:rsid w:val="0050283A"/>
    <w:rsid w:val="0050550D"/>
    <w:rsid w:val="0051025F"/>
    <w:rsid w:val="0051086E"/>
    <w:rsid w:val="00510872"/>
    <w:rsid w:val="00511378"/>
    <w:rsid w:val="0051444A"/>
    <w:rsid w:val="00514746"/>
    <w:rsid w:val="00526679"/>
    <w:rsid w:val="005308BC"/>
    <w:rsid w:val="00531DCE"/>
    <w:rsid w:val="00534AA8"/>
    <w:rsid w:val="00537D0A"/>
    <w:rsid w:val="005410B5"/>
    <w:rsid w:val="005415FE"/>
    <w:rsid w:val="00551A29"/>
    <w:rsid w:val="005569A8"/>
    <w:rsid w:val="0056031B"/>
    <w:rsid w:val="005632DB"/>
    <w:rsid w:val="005715E2"/>
    <w:rsid w:val="005721F1"/>
    <w:rsid w:val="00582CBE"/>
    <w:rsid w:val="00582E1B"/>
    <w:rsid w:val="005850C6"/>
    <w:rsid w:val="005851A0"/>
    <w:rsid w:val="005877B0"/>
    <w:rsid w:val="00595C78"/>
    <w:rsid w:val="005A0930"/>
    <w:rsid w:val="005A5CF6"/>
    <w:rsid w:val="005B37CF"/>
    <w:rsid w:val="005B7861"/>
    <w:rsid w:val="005C0FEE"/>
    <w:rsid w:val="005C44C2"/>
    <w:rsid w:val="005C77CC"/>
    <w:rsid w:val="005D1CDC"/>
    <w:rsid w:val="005D576D"/>
    <w:rsid w:val="005D5ADA"/>
    <w:rsid w:val="005E1207"/>
    <w:rsid w:val="005E1BB3"/>
    <w:rsid w:val="005E2745"/>
    <w:rsid w:val="005E5B3D"/>
    <w:rsid w:val="005F5E9F"/>
    <w:rsid w:val="005F75D5"/>
    <w:rsid w:val="006014B3"/>
    <w:rsid w:val="00614B71"/>
    <w:rsid w:val="00620011"/>
    <w:rsid w:val="00621A17"/>
    <w:rsid w:val="006255A4"/>
    <w:rsid w:val="00636108"/>
    <w:rsid w:val="00636816"/>
    <w:rsid w:val="00636F60"/>
    <w:rsid w:val="006373FA"/>
    <w:rsid w:val="00640D87"/>
    <w:rsid w:val="0064105F"/>
    <w:rsid w:val="0065307B"/>
    <w:rsid w:val="00654269"/>
    <w:rsid w:val="00656E49"/>
    <w:rsid w:val="00660DEA"/>
    <w:rsid w:val="00662F45"/>
    <w:rsid w:val="00663E2C"/>
    <w:rsid w:val="006642BF"/>
    <w:rsid w:val="00666283"/>
    <w:rsid w:val="006703C1"/>
    <w:rsid w:val="00672E1D"/>
    <w:rsid w:val="00674399"/>
    <w:rsid w:val="00676A6E"/>
    <w:rsid w:val="0068280D"/>
    <w:rsid w:val="006878C5"/>
    <w:rsid w:val="00694539"/>
    <w:rsid w:val="00695CD0"/>
    <w:rsid w:val="006A74B5"/>
    <w:rsid w:val="006B2561"/>
    <w:rsid w:val="006B308E"/>
    <w:rsid w:val="006B505B"/>
    <w:rsid w:val="006C0E64"/>
    <w:rsid w:val="006D3F97"/>
    <w:rsid w:val="006D5208"/>
    <w:rsid w:val="006D7B39"/>
    <w:rsid w:val="006E0236"/>
    <w:rsid w:val="006E13CA"/>
    <w:rsid w:val="006E3EFF"/>
    <w:rsid w:val="006E4087"/>
    <w:rsid w:val="006F0F9A"/>
    <w:rsid w:val="006F127A"/>
    <w:rsid w:val="006F23B7"/>
    <w:rsid w:val="00700445"/>
    <w:rsid w:val="00706670"/>
    <w:rsid w:val="00713161"/>
    <w:rsid w:val="00722736"/>
    <w:rsid w:val="00733F49"/>
    <w:rsid w:val="00740C7E"/>
    <w:rsid w:val="00741348"/>
    <w:rsid w:val="0074151E"/>
    <w:rsid w:val="007438C7"/>
    <w:rsid w:val="007441AC"/>
    <w:rsid w:val="007452B0"/>
    <w:rsid w:val="007518F7"/>
    <w:rsid w:val="00752DBA"/>
    <w:rsid w:val="0075398B"/>
    <w:rsid w:val="00756052"/>
    <w:rsid w:val="0075756E"/>
    <w:rsid w:val="00761038"/>
    <w:rsid w:val="007666B1"/>
    <w:rsid w:val="007667C7"/>
    <w:rsid w:val="00770EE4"/>
    <w:rsid w:val="0077121D"/>
    <w:rsid w:val="0077163D"/>
    <w:rsid w:val="0077316C"/>
    <w:rsid w:val="00773914"/>
    <w:rsid w:val="00773F2A"/>
    <w:rsid w:val="00775E6E"/>
    <w:rsid w:val="007834B4"/>
    <w:rsid w:val="007836CB"/>
    <w:rsid w:val="007842C5"/>
    <w:rsid w:val="007858F0"/>
    <w:rsid w:val="00786591"/>
    <w:rsid w:val="00793C96"/>
    <w:rsid w:val="00793DED"/>
    <w:rsid w:val="0079739D"/>
    <w:rsid w:val="007A30CB"/>
    <w:rsid w:val="007A6CD8"/>
    <w:rsid w:val="007B1198"/>
    <w:rsid w:val="007B1BE4"/>
    <w:rsid w:val="007B3723"/>
    <w:rsid w:val="007B5A86"/>
    <w:rsid w:val="007B60EC"/>
    <w:rsid w:val="007B726A"/>
    <w:rsid w:val="007C4247"/>
    <w:rsid w:val="007C59E0"/>
    <w:rsid w:val="007C769D"/>
    <w:rsid w:val="007C7F5B"/>
    <w:rsid w:val="007D47FB"/>
    <w:rsid w:val="007F0550"/>
    <w:rsid w:val="007F066B"/>
    <w:rsid w:val="007F328E"/>
    <w:rsid w:val="007F75A1"/>
    <w:rsid w:val="00800249"/>
    <w:rsid w:val="008023C0"/>
    <w:rsid w:val="0080475E"/>
    <w:rsid w:val="00807C77"/>
    <w:rsid w:val="00812F3F"/>
    <w:rsid w:val="008131B1"/>
    <w:rsid w:val="008136B6"/>
    <w:rsid w:val="008174F0"/>
    <w:rsid w:val="00822ECB"/>
    <w:rsid w:val="00824571"/>
    <w:rsid w:val="00825CE2"/>
    <w:rsid w:val="0083048E"/>
    <w:rsid w:val="00830541"/>
    <w:rsid w:val="00833E5C"/>
    <w:rsid w:val="00837634"/>
    <w:rsid w:val="00837DED"/>
    <w:rsid w:val="00841FF7"/>
    <w:rsid w:val="00842B93"/>
    <w:rsid w:val="00845B0B"/>
    <w:rsid w:val="0085221B"/>
    <w:rsid w:val="00853BE5"/>
    <w:rsid w:val="008637ED"/>
    <w:rsid w:val="00865C71"/>
    <w:rsid w:val="008716D6"/>
    <w:rsid w:val="00872314"/>
    <w:rsid w:val="008734BF"/>
    <w:rsid w:val="008737E3"/>
    <w:rsid w:val="00874C4B"/>
    <w:rsid w:val="00880929"/>
    <w:rsid w:val="00885325"/>
    <w:rsid w:val="00890867"/>
    <w:rsid w:val="00890DC0"/>
    <w:rsid w:val="00891F5A"/>
    <w:rsid w:val="008A1A15"/>
    <w:rsid w:val="008A6453"/>
    <w:rsid w:val="008B06AA"/>
    <w:rsid w:val="008B091C"/>
    <w:rsid w:val="008B1D61"/>
    <w:rsid w:val="008B45AD"/>
    <w:rsid w:val="008C0040"/>
    <w:rsid w:val="008C7854"/>
    <w:rsid w:val="008C797F"/>
    <w:rsid w:val="008D0BD1"/>
    <w:rsid w:val="008D12D9"/>
    <w:rsid w:val="008D2862"/>
    <w:rsid w:val="008D6400"/>
    <w:rsid w:val="008D6C6F"/>
    <w:rsid w:val="008E4F18"/>
    <w:rsid w:val="008E7945"/>
    <w:rsid w:val="008F126B"/>
    <w:rsid w:val="00910866"/>
    <w:rsid w:val="009110DD"/>
    <w:rsid w:val="00915AE0"/>
    <w:rsid w:val="00920BE3"/>
    <w:rsid w:val="009219FE"/>
    <w:rsid w:val="009234F5"/>
    <w:rsid w:val="0093187B"/>
    <w:rsid w:val="009318C1"/>
    <w:rsid w:val="00932CB4"/>
    <w:rsid w:val="00933A07"/>
    <w:rsid w:val="00934C94"/>
    <w:rsid w:val="009357BF"/>
    <w:rsid w:val="009370E2"/>
    <w:rsid w:val="00940F0F"/>
    <w:rsid w:val="009410DD"/>
    <w:rsid w:val="009435AC"/>
    <w:rsid w:val="009512D0"/>
    <w:rsid w:val="0095720A"/>
    <w:rsid w:val="0096288E"/>
    <w:rsid w:val="00973707"/>
    <w:rsid w:val="00981D89"/>
    <w:rsid w:val="009850A1"/>
    <w:rsid w:val="00991BF0"/>
    <w:rsid w:val="00992BC6"/>
    <w:rsid w:val="009A156D"/>
    <w:rsid w:val="009A2F2D"/>
    <w:rsid w:val="009A3138"/>
    <w:rsid w:val="009A338E"/>
    <w:rsid w:val="009A53A1"/>
    <w:rsid w:val="009A6FC2"/>
    <w:rsid w:val="009B0644"/>
    <w:rsid w:val="009C19AE"/>
    <w:rsid w:val="009C7CE8"/>
    <w:rsid w:val="009D20EF"/>
    <w:rsid w:val="009D25C0"/>
    <w:rsid w:val="009D27C7"/>
    <w:rsid w:val="009D4E49"/>
    <w:rsid w:val="009D4E75"/>
    <w:rsid w:val="009E14C1"/>
    <w:rsid w:val="009E2993"/>
    <w:rsid w:val="009F26E8"/>
    <w:rsid w:val="009F32DE"/>
    <w:rsid w:val="00A0150E"/>
    <w:rsid w:val="00A0508B"/>
    <w:rsid w:val="00A128DC"/>
    <w:rsid w:val="00A135A5"/>
    <w:rsid w:val="00A14DD9"/>
    <w:rsid w:val="00A16F9F"/>
    <w:rsid w:val="00A2469D"/>
    <w:rsid w:val="00A25417"/>
    <w:rsid w:val="00A26411"/>
    <w:rsid w:val="00A27471"/>
    <w:rsid w:val="00A27EE2"/>
    <w:rsid w:val="00A30169"/>
    <w:rsid w:val="00A35D3F"/>
    <w:rsid w:val="00A370A0"/>
    <w:rsid w:val="00A37769"/>
    <w:rsid w:val="00A37D2A"/>
    <w:rsid w:val="00A42F96"/>
    <w:rsid w:val="00A47C2D"/>
    <w:rsid w:val="00A47DC9"/>
    <w:rsid w:val="00A54C83"/>
    <w:rsid w:val="00A57BD3"/>
    <w:rsid w:val="00A628D2"/>
    <w:rsid w:val="00A63E19"/>
    <w:rsid w:val="00A67C57"/>
    <w:rsid w:val="00A70896"/>
    <w:rsid w:val="00A7340B"/>
    <w:rsid w:val="00A77006"/>
    <w:rsid w:val="00A8015A"/>
    <w:rsid w:val="00A904AD"/>
    <w:rsid w:val="00A922C8"/>
    <w:rsid w:val="00AB18D0"/>
    <w:rsid w:val="00AB2203"/>
    <w:rsid w:val="00AB54BC"/>
    <w:rsid w:val="00AB6E03"/>
    <w:rsid w:val="00AC06DC"/>
    <w:rsid w:val="00AC0A5A"/>
    <w:rsid w:val="00AC1B95"/>
    <w:rsid w:val="00AC30B3"/>
    <w:rsid w:val="00AC6223"/>
    <w:rsid w:val="00AC7560"/>
    <w:rsid w:val="00AD3932"/>
    <w:rsid w:val="00AD7EBE"/>
    <w:rsid w:val="00AE03D0"/>
    <w:rsid w:val="00AF18AE"/>
    <w:rsid w:val="00AF5186"/>
    <w:rsid w:val="00AF5B71"/>
    <w:rsid w:val="00AF695C"/>
    <w:rsid w:val="00B01635"/>
    <w:rsid w:val="00B0314D"/>
    <w:rsid w:val="00B04965"/>
    <w:rsid w:val="00B0523A"/>
    <w:rsid w:val="00B0788D"/>
    <w:rsid w:val="00B1147E"/>
    <w:rsid w:val="00B15CC6"/>
    <w:rsid w:val="00B17B2C"/>
    <w:rsid w:val="00B26E08"/>
    <w:rsid w:val="00B27523"/>
    <w:rsid w:val="00B358F8"/>
    <w:rsid w:val="00B36A92"/>
    <w:rsid w:val="00B3773E"/>
    <w:rsid w:val="00B415B6"/>
    <w:rsid w:val="00B44234"/>
    <w:rsid w:val="00B51B69"/>
    <w:rsid w:val="00B530E0"/>
    <w:rsid w:val="00B53682"/>
    <w:rsid w:val="00B6490E"/>
    <w:rsid w:val="00B711B7"/>
    <w:rsid w:val="00B72981"/>
    <w:rsid w:val="00B94157"/>
    <w:rsid w:val="00B9449E"/>
    <w:rsid w:val="00BA3491"/>
    <w:rsid w:val="00BA4404"/>
    <w:rsid w:val="00BA7210"/>
    <w:rsid w:val="00BB1B9D"/>
    <w:rsid w:val="00BB33EE"/>
    <w:rsid w:val="00BB3D05"/>
    <w:rsid w:val="00BB57F2"/>
    <w:rsid w:val="00BB5905"/>
    <w:rsid w:val="00BB6C99"/>
    <w:rsid w:val="00BB7B9B"/>
    <w:rsid w:val="00BC7456"/>
    <w:rsid w:val="00BD3998"/>
    <w:rsid w:val="00BD3C0D"/>
    <w:rsid w:val="00BD3F24"/>
    <w:rsid w:val="00BE01EB"/>
    <w:rsid w:val="00BE1712"/>
    <w:rsid w:val="00BE1EA0"/>
    <w:rsid w:val="00BE284C"/>
    <w:rsid w:val="00BE2FB6"/>
    <w:rsid w:val="00BE4A8B"/>
    <w:rsid w:val="00BF41AC"/>
    <w:rsid w:val="00C04A20"/>
    <w:rsid w:val="00C12A74"/>
    <w:rsid w:val="00C13F8F"/>
    <w:rsid w:val="00C1793D"/>
    <w:rsid w:val="00C26271"/>
    <w:rsid w:val="00C27F24"/>
    <w:rsid w:val="00C32AED"/>
    <w:rsid w:val="00C332F7"/>
    <w:rsid w:val="00C528B6"/>
    <w:rsid w:val="00C575FD"/>
    <w:rsid w:val="00C60651"/>
    <w:rsid w:val="00C6540E"/>
    <w:rsid w:val="00C72AFE"/>
    <w:rsid w:val="00C72FE8"/>
    <w:rsid w:val="00C7753B"/>
    <w:rsid w:val="00C80577"/>
    <w:rsid w:val="00C805FC"/>
    <w:rsid w:val="00C820B5"/>
    <w:rsid w:val="00C82221"/>
    <w:rsid w:val="00C83973"/>
    <w:rsid w:val="00C84BF6"/>
    <w:rsid w:val="00C84F85"/>
    <w:rsid w:val="00C90E6A"/>
    <w:rsid w:val="00C93A2D"/>
    <w:rsid w:val="00C93F63"/>
    <w:rsid w:val="00C95E18"/>
    <w:rsid w:val="00C970EB"/>
    <w:rsid w:val="00CA3123"/>
    <w:rsid w:val="00CA4AB1"/>
    <w:rsid w:val="00CA518E"/>
    <w:rsid w:val="00CA55E9"/>
    <w:rsid w:val="00CA7A30"/>
    <w:rsid w:val="00CB194F"/>
    <w:rsid w:val="00CB6B90"/>
    <w:rsid w:val="00CB6E5F"/>
    <w:rsid w:val="00CC4326"/>
    <w:rsid w:val="00CD0AF7"/>
    <w:rsid w:val="00CD74C5"/>
    <w:rsid w:val="00CE33F3"/>
    <w:rsid w:val="00CE5805"/>
    <w:rsid w:val="00CF2B90"/>
    <w:rsid w:val="00D01224"/>
    <w:rsid w:val="00D06255"/>
    <w:rsid w:val="00D06EC9"/>
    <w:rsid w:val="00D103ED"/>
    <w:rsid w:val="00D13044"/>
    <w:rsid w:val="00D15241"/>
    <w:rsid w:val="00D338FD"/>
    <w:rsid w:val="00D34FBC"/>
    <w:rsid w:val="00D35E60"/>
    <w:rsid w:val="00D379F0"/>
    <w:rsid w:val="00D40056"/>
    <w:rsid w:val="00D4360A"/>
    <w:rsid w:val="00D468B8"/>
    <w:rsid w:val="00D50BBB"/>
    <w:rsid w:val="00D57F73"/>
    <w:rsid w:val="00D605B8"/>
    <w:rsid w:val="00D65174"/>
    <w:rsid w:val="00D660CB"/>
    <w:rsid w:val="00D708D8"/>
    <w:rsid w:val="00D768B9"/>
    <w:rsid w:val="00D80774"/>
    <w:rsid w:val="00D8122A"/>
    <w:rsid w:val="00D8500E"/>
    <w:rsid w:val="00D86432"/>
    <w:rsid w:val="00D86982"/>
    <w:rsid w:val="00D96454"/>
    <w:rsid w:val="00DA0EDA"/>
    <w:rsid w:val="00DA0FC4"/>
    <w:rsid w:val="00DA683E"/>
    <w:rsid w:val="00DB3AE9"/>
    <w:rsid w:val="00DB4004"/>
    <w:rsid w:val="00DB7A33"/>
    <w:rsid w:val="00DC1E26"/>
    <w:rsid w:val="00DD0529"/>
    <w:rsid w:val="00DD2CFB"/>
    <w:rsid w:val="00DD3587"/>
    <w:rsid w:val="00DD3FA1"/>
    <w:rsid w:val="00DE0A02"/>
    <w:rsid w:val="00DE1F5E"/>
    <w:rsid w:val="00DE54B4"/>
    <w:rsid w:val="00DF3AB2"/>
    <w:rsid w:val="00DF5B49"/>
    <w:rsid w:val="00DF7789"/>
    <w:rsid w:val="00E00BE0"/>
    <w:rsid w:val="00E02169"/>
    <w:rsid w:val="00E032B4"/>
    <w:rsid w:val="00E05930"/>
    <w:rsid w:val="00E06228"/>
    <w:rsid w:val="00E07A5E"/>
    <w:rsid w:val="00E12646"/>
    <w:rsid w:val="00E1417F"/>
    <w:rsid w:val="00E25E86"/>
    <w:rsid w:val="00E27EE2"/>
    <w:rsid w:val="00E27F40"/>
    <w:rsid w:val="00E30DCD"/>
    <w:rsid w:val="00E335D4"/>
    <w:rsid w:val="00E41BB4"/>
    <w:rsid w:val="00E41F41"/>
    <w:rsid w:val="00E536CE"/>
    <w:rsid w:val="00E54B4E"/>
    <w:rsid w:val="00E54E61"/>
    <w:rsid w:val="00E57E78"/>
    <w:rsid w:val="00E6322C"/>
    <w:rsid w:val="00E64B03"/>
    <w:rsid w:val="00E66DC3"/>
    <w:rsid w:val="00E676F9"/>
    <w:rsid w:val="00E75CAB"/>
    <w:rsid w:val="00E776B8"/>
    <w:rsid w:val="00E77F56"/>
    <w:rsid w:val="00E87324"/>
    <w:rsid w:val="00E911BF"/>
    <w:rsid w:val="00EA5E54"/>
    <w:rsid w:val="00EA7FFD"/>
    <w:rsid w:val="00EB1A82"/>
    <w:rsid w:val="00EB2D7D"/>
    <w:rsid w:val="00EC3F89"/>
    <w:rsid w:val="00ED31E6"/>
    <w:rsid w:val="00ED589B"/>
    <w:rsid w:val="00ED6CFA"/>
    <w:rsid w:val="00ED7C6C"/>
    <w:rsid w:val="00EE012D"/>
    <w:rsid w:val="00EF5F11"/>
    <w:rsid w:val="00EF7495"/>
    <w:rsid w:val="00EF781F"/>
    <w:rsid w:val="00EF796C"/>
    <w:rsid w:val="00EF7B0B"/>
    <w:rsid w:val="00F0091B"/>
    <w:rsid w:val="00F0191C"/>
    <w:rsid w:val="00F03EF5"/>
    <w:rsid w:val="00F06F7D"/>
    <w:rsid w:val="00F07CDD"/>
    <w:rsid w:val="00F11BB9"/>
    <w:rsid w:val="00F1223E"/>
    <w:rsid w:val="00F12F89"/>
    <w:rsid w:val="00F14A30"/>
    <w:rsid w:val="00F176E9"/>
    <w:rsid w:val="00F30365"/>
    <w:rsid w:val="00F33BC4"/>
    <w:rsid w:val="00F3439D"/>
    <w:rsid w:val="00F42822"/>
    <w:rsid w:val="00F428FE"/>
    <w:rsid w:val="00F45C9B"/>
    <w:rsid w:val="00F46A48"/>
    <w:rsid w:val="00F50A40"/>
    <w:rsid w:val="00F51422"/>
    <w:rsid w:val="00F519F0"/>
    <w:rsid w:val="00F5530B"/>
    <w:rsid w:val="00F56179"/>
    <w:rsid w:val="00F61C7D"/>
    <w:rsid w:val="00F61FA3"/>
    <w:rsid w:val="00F620DB"/>
    <w:rsid w:val="00F62F4F"/>
    <w:rsid w:val="00F63EEB"/>
    <w:rsid w:val="00F64507"/>
    <w:rsid w:val="00F70D26"/>
    <w:rsid w:val="00F7263B"/>
    <w:rsid w:val="00F73215"/>
    <w:rsid w:val="00F75304"/>
    <w:rsid w:val="00F76275"/>
    <w:rsid w:val="00F76EF0"/>
    <w:rsid w:val="00F84780"/>
    <w:rsid w:val="00F86341"/>
    <w:rsid w:val="00F86378"/>
    <w:rsid w:val="00F95B4C"/>
    <w:rsid w:val="00F9679F"/>
    <w:rsid w:val="00FA04A1"/>
    <w:rsid w:val="00FA4364"/>
    <w:rsid w:val="00FB01CA"/>
    <w:rsid w:val="00FB567F"/>
    <w:rsid w:val="00FB6B00"/>
    <w:rsid w:val="00FB6F55"/>
    <w:rsid w:val="00FC1316"/>
    <w:rsid w:val="00FC5035"/>
    <w:rsid w:val="00FD1C5E"/>
    <w:rsid w:val="00FD5374"/>
    <w:rsid w:val="00FE2870"/>
    <w:rsid w:val="00FE471C"/>
    <w:rsid w:val="00FE6B8E"/>
    <w:rsid w:val="00FF19EE"/>
    <w:rsid w:val="00FF610A"/>
    <w:rsid w:val="00FF696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FA9"/>
    <w:pPr>
      <w:ind w:left="720"/>
      <w:contextualSpacing/>
    </w:pPr>
  </w:style>
  <w:style w:type="character" w:styleId="Hiperveza">
    <w:name w:val="Hyperlink"/>
    <w:uiPriority w:val="99"/>
    <w:unhideWhenUsed/>
    <w:rsid w:val="003C38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FA9"/>
    <w:pPr>
      <w:ind w:left="720"/>
      <w:contextualSpacing/>
    </w:pPr>
  </w:style>
  <w:style w:type="character" w:styleId="Hiperveza">
    <w:name w:val="Hyperlink"/>
    <w:uiPriority w:val="99"/>
    <w:unhideWhenUsed/>
    <w:rsid w:val="003C38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3886-53E5-44B9-8A86-54D6C99C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 Kufner</cp:lastModifiedBy>
  <cp:revision>2</cp:revision>
  <cp:lastPrinted>2017-03-02T09:07:00Z</cp:lastPrinted>
  <dcterms:created xsi:type="dcterms:W3CDTF">2024-02-15T22:16:00Z</dcterms:created>
  <dcterms:modified xsi:type="dcterms:W3CDTF">2024-02-15T22:16:00Z</dcterms:modified>
</cp:coreProperties>
</file>